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f49b39be463f" w:history="1">
              <w:r>
                <w:rPr>
                  <w:rStyle w:val="Hyperlink"/>
                </w:rPr>
                <w:t>2026-2032年全球与中国不锈钢屋顶板行业发展调研及行业前景分析报告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f49b39be463f" w:history="1">
              <w:r>
                <w:rPr>
                  <w:rStyle w:val="Hyperlink"/>
                </w:rPr>
                <w:t>2026-2032年全球与中国不锈钢屋顶板行业发展调研及行业前景分析报告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f49b39be463f" w:history="1">
                <w:r>
                  <w:rPr>
                    <w:rStyle w:val="Hyperlink"/>
                  </w:rPr>
                  <w:t>https://www.20087.com/7/37/BuXiuGangWuDingBanShiChangQianJingFenXi.html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屋顶板是以奥氏体（如304、316）或铁素体不锈钢为基材，经压型、涂层或覆膜处理制成的建筑屋面材料，凭借优异的耐腐蚀性、长寿命（&gt;50年）、防火性能（A1级）及可回收性，广泛应用于机场、体育场馆、化工厂及沿海高盐雾地区建筑。当前高端产品采用抗指纹涂层、PVDF氟碳膜或彩涂工艺，提升美观性与自清洁能力，并通过锁边或咬合连接实现无钉穿透防水。其优势在于全生命周期维护成本低，且符合绿色建筑评价标准。然而，初始采购成本显著高于镀锌板或铝镁锰板，制约在普通民用项目推广；同时，热膨胀系数较大，在大面积铺设时需精细设计伸缩缝，否则易起拱变形。此外，表面划伤后若未及时钝化，局部锈蚀风险上升。</w:t>
      </w:r>
      <w:r>
        <w:rPr>
          <w:rFonts w:hint="eastAsia"/>
        </w:rPr>
        <w:br/>
      </w:r>
      <w:r>
        <w:rPr>
          <w:rFonts w:hint="eastAsia"/>
        </w:rPr>
        <w:t>　　未来，不锈钢屋顶板将向功能复合、循环经济与智能屋面融合演进。市场调研网指出，集成光伏薄膜的BIPV不锈钢板可实现发电-防水一体化；纳米二氧化钛涂层赋予光催化自洁与空气净化功能。在制造端，再生不锈钢比例提升（&gt;80%）将大幅降低隐含碳。政策驱动下，《绿色建筑创建行动方案》将优先推荐高耐久性屋面材料。长远看，不锈钢屋顶板将从被动围护构件升级为具备能源生产、环境净化与全生命周期低碳属性的智能建筑表皮，在韧性城市与可持续基建浪潮中持续释放高性能建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ff49b39be463f" w:history="1">
        <w:r>
          <w:rPr>
            <w:rStyle w:val="Hyperlink"/>
          </w:rPr>
          <w:t>2026-2032年全球与中国不锈钢屋顶板行业发展调研及行业前景分析报告</w:t>
        </w:r>
      </w:hyperlink>
      <w:r>
        <w:rPr>
          <w:rFonts w:hint="eastAsia"/>
        </w:rPr>
        <w:t>》通过严谨的分析、翔实的数据及直观的图表，系统解析了不锈钢屋顶板行业的市场规模、需求变化、价格波动及产业链结构。报告全面评估了当前不锈钢屋顶板市场现状，科学预测了未来市场前景与发展趋势，重点剖析了不锈钢屋顶板细分市场的机遇与挑战。同时，报告对不锈钢屋顶板重点企业的竞争地位及市场集中度进行了评估，为不锈钢屋顶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按产品类型细分，全球不锈钢屋顶板市场规模2021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表面处理：镜面</w:t>
      </w:r>
      <w:r>
        <w:rPr>
          <w:rFonts w:hint="eastAsia"/>
        </w:rPr>
        <w:br/>
      </w:r>
      <w:r>
        <w:rPr>
          <w:rFonts w:hint="eastAsia"/>
        </w:rPr>
        <w:t>　　　　1.3.3 表面处理：哑光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按应用细分，全球不锈钢屋顶板市场规模2021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不锈钢屋顶板行业发展总体概况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不锈钢屋顶板行业发展主要特点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不锈钢屋顶板行业发展影响因素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不锈钢屋顶板有利因素</w:t>
      </w:r>
      <w:r>
        <w:rPr>
          <w:rFonts w:hint="eastAsia"/>
        </w:rPr>
        <w:br/>
      </w:r>
      <w:r>
        <w:rPr>
          <w:rFonts w:hint="eastAsia"/>
        </w:rPr>
        <w:t>　　　　1.5.3 .2 不锈钢屋顶板不利因素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全球市场，近三年不锈钢屋顶板主要企业占有率及排名（按销量）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不锈钢屋顶板主要企业在国际市场占有率（按销量，2023-2026）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2025年不锈钢屋顶板主要企业在国际市场排名（按销量）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全球市场主要企业不锈钢屋顶板销量（2023-2026）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全球市场，近三年不锈钢屋顶板主要企业占有率及排名（按收入）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不锈钢屋顶板主要企业在国际市场占有率（按收入，2023-2026）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2025年不锈钢屋顶板主要企业在国际市场排名（按收入）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全球市场主要企业不锈钢屋顶板销售收入（2023-2026）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全球市场主要企业不锈钢屋顶板销售价格（2023-2026）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中国市场，近三年不锈钢屋顶板主要企业占有率及排名（按销量）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不锈钢屋顶板主要企业在中国市场占有率（按销量，2023-2026）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2025年不锈钢屋顶板主要企业在中国市场排名（按销量）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中国市场主要企业不锈钢屋顶板销量（2023-2026）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中国市场，近三年不锈钢屋顶板主要企业占有率及排名（按收入）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不锈钢屋顶板主要企业在中国市场占有率（按收入，2023-2026）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2025年不锈钢屋顶板主要企业在中国市场排名（按收入）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中国市场主要企业不锈钢屋顶板销售收入（2023-2026）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全球主要厂商不锈钢屋顶板总部及产地分布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全球主要厂商成立时间及不锈钢屋顶板商业化日期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全球主要厂商不锈钢屋顶板产品类型及应用</w:t>
      </w:r>
      <w:r>
        <w:rPr>
          <w:rFonts w:hint="eastAsia"/>
        </w:rPr>
        <w:br/>
      </w:r>
      <w:r>
        <w:rPr>
          <w:rFonts w:hint="eastAsia"/>
        </w:rPr>
        <w:t>　　2.9 不锈钢屋顶板行业集中度、竞争程度分析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不锈钢屋顶板行业集中度分析：2025年全球Top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全球不锈钢屋顶板第一梯队、第二梯队和第三梯队生产商（品牌）及市场份额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全球不锈钢屋顶板总体规模分析</w:t>
      </w:r>
      <w:r>
        <w:rPr>
          <w:rFonts w:hint="eastAsia"/>
        </w:rPr>
        <w:br/>
      </w:r>
      <w:r>
        <w:rPr>
          <w:rFonts w:hint="eastAsia"/>
        </w:rPr>
        <w:t>　　3.1 全球不锈钢屋顶板供需现状及预测（2021-2032）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全球不锈钢屋顶板产能、产量、产能利用率及发展趋势（2021-2032）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全球不锈钢屋顶板产量、需求量及发展趋势（2021-2032）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全球主要地区不锈钢屋顶板产量及发展趋势（2021-2032）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全球主要地区不锈钢屋顶板产量（2021-2026）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全球主要地区不锈钢屋顶板产量（2027-2032）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全球主要地区不锈钢屋顶板产量市场份额（2021-2032）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中国不锈钢屋顶板供需现状及预测（2021-2032）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中国不锈钢屋顶板产能、产量、产能利用率及发展趋势（2021-2032）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中国不锈钢屋顶板产量、市场需求量及发展趋势（2021-2032）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中国市场不锈钢屋顶板进出口（2021-2032）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全球不锈钢屋顶板销量及销售额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全球市场不锈钢屋顶板销售额（2021-2032）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全球市场不锈钢屋顶板销量（2021-2032）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全球市场不锈钢屋顶板价格趋势（2021-2032）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全球不锈钢屋顶板主要地区分析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全球主要地区不锈钢屋顶板市场规模分析：2021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全球主要地区不锈钢屋顶板销售收入及市场份额（2021-2026）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全球主要地区不锈钢屋顶板销售收入预测（2027-2032）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全球主要地区不锈钢屋顶板销量分析：2021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全球主要地区不锈钢屋顶板销量及市场份额（2021-2026）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全球主要地区不锈钢屋顶板销量及市场份额预测（2027-2032）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中东市场不锈钢屋顶板销量、收入及增长率（2021-2032）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不锈钢屋顶板销量、收入、价格及毛利率（2021-2026）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不同产品类型不锈钢屋顶板分析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全球不同产品类型不锈钢屋顶板销量（2021-2032）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全球不同产品类型不锈钢屋顶板销量及市场份额（2021-2026）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全球不同产品类型不锈钢屋顶板销量预测（2027-2032）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全球不同产品类型不锈钢屋顶板收入（2021-2032）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全球不同产品类型不锈钢屋顶板收入及市场份额（2021-2026）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全球不同产品类型不锈钢屋顶板收入预测（2027-2032）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全球不同产品类型不锈钢屋顶板价格走势（2021-2032）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中国不同产品类型不锈钢屋顶板销量（2021-2032）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中国不同产品类型不锈钢屋顶板销量及市场份额（2021-2026）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中国不同产品类型不锈钢屋顶板销量预测（2027-2032）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中国不同产品类型不锈钢屋顶板收入（2021-2032）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中国不同产品类型不锈钢屋顶板收入及市场份额（2021-2026）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中国不同产品类型不锈钢屋顶板收入预测（2027-2032）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不同应用不锈钢屋顶板分析</w:t>
      </w:r>
      <w:r>
        <w:rPr>
          <w:rFonts w:hint="eastAsia"/>
        </w:rPr>
        <w:br/>
      </w:r>
      <w:r>
        <w:rPr>
          <w:rFonts w:hint="eastAsia"/>
        </w:rPr>
        <w:t>　　7.1 全球不同应用不锈钢屋顶板销量（2021-2032）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全球不同应用不锈钢屋顶板销量及市场份额（2021-2026）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全球不同应用不锈钢屋顶板销量预测（2027-2032）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全球不同应用不锈钢屋顶板收入（2021-2032）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全球不同应用不锈钢屋顶板收入及市场份额（2021-2026）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全球不同应用不锈钢屋顶板收入预测（2027-2032）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全球不同应用不锈钢屋顶板价格走势（2021-2032）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中国不同应用不锈钢屋顶板销量（2021-2032）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中国不同应用不锈钢屋顶板销量及市场份额（2021-2026）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中国不同应用不锈钢屋顶板销量预测（2027-2032）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中国不同应用不锈钢屋顶板收入（2021-2032）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中国不同应用不锈钢屋顶板收入及市场份额（2021-2026）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中国不同应用不锈钢屋顶板收入预测（2027-2032）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不锈钢屋顶板行业发展趋势</w:t>
      </w:r>
      <w:r>
        <w:rPr>
          <w:rFonts w:hint="eastAsia"/>
        </w:rPr>
        <w:br/>
      </w:r>
      <w:r>
        <w:rPr>
          <w:rFonts w:hint="eastAsia"/>
        </w:rPr>
        <w:t>　　8.2 不锈钢屋顶板行业主要驱动因素</w:t>
      </w:r>
      <w:r>
        <w:rPr>
          <w:rFonts w:hint="eastAsia"/>
        </w:rPr>
        <w:br/>
      </w:r>
      <w:r>
        <w:rPr>
          <w:rFonts w:hint="eastAsia"/>
        </w:rPr>
        <w:t>　　8.3 不锈钢屋顶板中国企业SWOT分析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中国不锈钢屋顶板行业政策环境分析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不锈钢屋顶板行业产业链简介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不锈钢屋顶板行业供应链分析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不锈钢屋顶板主要原料及供应情况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不锈钢屋顶板行业采购模式</w:t>
      </w:r>
      <w:r>
        <w:rPr>
          <w:rFonts w:hint="eastAsia"/>
        </w:rPr>
        <w:br/>
      </w:r>
      <w:r>
        <w:rPr>
          <w:rFonts w:hint="eastAsia"/>
        </w:rPr>
        <w:t>　　9.3 不锈钢屋顶板行业生产模式</w:t>
      </w:r>
      <w:r>
        <w:rPr>
          <w:rFonts w:hint="eastAsia"/>
        </w:rPr>
        <w:br/>
      </w:r>
      <w:r>
        <w:rPr>
          <w:rFonts w:hint="eastAsia"/>
        </w:rPr>
        <w:t>　　9.4 不锈钢屋顶板行业销售模式及销售渠道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按产品类型细分，全球不锈钢屋顶板市场规模2021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按应用细分，全球不锈钢屋顶板市场规模（CAGR）2021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不锈钢屋顶板行业发展主要特点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不锈钢屋顶板行业发展有利因素分析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不锈钢屋顶板行业发展不利因素分析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进入不锈钢屋顶板行业壁垒</w:t>
      </w:r>
      <w:r>
        <w:rPr>
          <w:rFonts w:hint="eastAsia"/>
        </w:rPr>
        <w:br/>
      </w:r>
      <w:r>
        <w:rPr>
          <w:rFonts w:hint="eastAsia"/>
        </w:rPr>
        <w:t>　　表 7： 不锈钢屋顶板主要企业在国际市场占有率（按销量，2023-2026）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2025年不锈钢屋顶板主要企业在国际市场排名（按销量）&amp;（千平方米）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全球市场主要企业不锈钢屋顶板销量（2023-2026）&amp;（千平方米）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不锈钢屋顶板主要企业在国际市场占有率（按收入，2023-2026）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2025年不锈钢屋顶板主要企业在国际市场排名（按收入）&amp;（万元）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全球市场主要企业不锈钢屋顶板销售收入（2023-2026）&amp;（万元）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全球市场主要企业不锈钢屋顶板销售价格（2023-2026）&amp;（元/平方米）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不锈钢屋顶板主要企业在中国市场占有率（按销量，2023-2026）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2025年不锈钢屋顶板主要企业在中国市场排名（按销量）&amp;（千平方米）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中国市场主要企业不锈钢屋顶板销量（2023-2026）&amp;（千平方米）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不锈钢屋顶板主要企业在中国市场占有率（按收入，2023-2026）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2025年不锈钢屋顶板主要企业在中国市场排名（按收入）&amp;（万元）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中国市场主要企业不锈钢屋顶板销售收入（2023-2026）&amp;（万元）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全球主要厂商不锈钢屋顶板总部及产地分布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全球主要厂商成立时间及不锈钢屋顶板商业化日期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全球主要厂商不锈钢屋顶板产品类型及应用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2025年全球不锈钢屋顶板主要厂商市场地位（第一梯队、第二梯队和第三梯队）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全球不锈钢屋顶板市场投资、并购等现状分析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全球主要地区不锈钢屋顶板产量增速（CAGR）：（2021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全球主要地区不锈钢屋顶板产量（2021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全球主要地区不锈钢屋顶板产量（2021-2026）&amp;（千平方米）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全球主要地区不锈钢屋顶板产量（2027-2032）&amp;（千平方米）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全球主要地区不锈钢屋顶板产量市场份额（2021-2026）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全球主要地区不锈钢屋顶板产量市场份额（2027-2032）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中国市场不锈钢屋顶板产量、销量、进出口（2021-2026）&amp;（千平方米）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中国市场不锈钢屋顶板产量、销量、进出口预测（2027-2032）&amp;（千平方米）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全球主要地区不锈钢屋顶板销售收入增速：（2021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全球主要地区不锈钢屋顶板销售收入（2021-2026）&amp;（万元）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全球主要地区不锈钢屋顶板销售收入市场份额（2021-2026）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全球主要地区不锈钢屋顶板收入（2027-2032）&amp;（万元）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全球主要地区不锈钢屋顶板收入市场份额（2027-2032）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全球主要地区不锈钢屋顶板销量（千平方米）：2021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全球主要地区不锈钢屋顶板销量（2021-2026）&amp;（千平方米）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全球主要地区不锈钢屋顶板销量市场份额（2021-2026）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全球主要地区不锈钢屋顶板销量（2027-2032）&amp;（千平方米）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全球主要地区不锈钢屋顶板销量份额（2027-2032）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不锈钢屋顶板生产基地、销售区域、竞争对手及市场地位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不锈钢屋顶板产品规格、参数及市场应用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不锈钢屋顶板销量（千平方米）、收入（万元）、价格（元/平方米）及毛利率（2021-2026）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全球不同产品类型不锈钢屋顶板销量（2021-2026）&amp;（千平方米）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全球不同产品类型不锈钢屋顶板销量市场份额（2021-2026）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全球不同产品类型不锈钢屋顶板销量预测（2027-2032）&amp;（千平方米）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全球市场不同产品类型不锈钢屋顶板销量市场份额预测（2027-2032）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全球不同产品类型不锈钢屋顶板收入（2021-2026）&amp;（万元）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全球不同产品类型不锈钢屋顶板收入市场份额（2021-2026）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全球不同产品类型不锈钢屋顶板收入预测（2027-2032）&amp;（万元）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全球不同产品类型不锈钢屋顶板收入市场份额预测（2027-2032）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中国不同产品类型不锈钢屋顶板销量（2021-2026）&amp;（千平方米）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中国不同产品类型不锈钢屋顶板销量市场份额（2021-2026）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中国不同产品类型不锈钢屋顶板销量预测（2027-2032）&amp;（千平方米）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全球市场不同产品类型不锈钢屋顶板销量市场份额预测（2027-2032）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中国不同产品类型不锈钢屋顶板收入（2021-2026）&amp;（万元）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中国不同产品类型不锈钢屋顶板收入市场份额（2021-2026）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中国不同产品类型不锈钢屋顶板收入预测（2027-2032）&amp;（万元）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中国不同产品类型不锈钢屋顶板收入市场份额预测（2027-2032）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全球不同应用不锈钢屋顶板销量（2021-2026）&amp;（千平方米）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全球不同应用不锈钢屋顶板销量市场份额（2021-2026）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全球不同应用不锈钢屋顶板销量预测（2027-2032）&amp;（千平方米）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全球市场不同应用不锈钢屋顶板销量市场份额预测（2027-2032）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全球不同应用不锈钢屋顶板收入（2021-2026）&amp;（万元）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全球不同应用不锈钢屋顶板收入市场份额（2021-2026）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全球不同应用不锈钢屋顶板收入预测（2027-2032）&amp;（万元）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全球不同应用不锈钢屋顶板收入市场份额预测（2027-2032）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中国不同应用不锈钢屋顶板销量（2021-2026）&amp;（千平方米）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中国不同应用不锈钢屋顶板销量市场份额（2021-2026）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中国不同应用不锈钢屋顶板销量预测（2027-2032）&amp;（千平方米）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中国市场不同应用不锈钢屋顶板销量市场份额预测（2027-2032）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中国不同应用不锈钢屋顶板收入（2021-2026）&amp;（万元）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中国不同应用不锈钢屋顶板收入市场份额（2021-2026）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中国不同应用不锈钢屋顶板收入预测（2027-2032）&amp;（万元）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中国不同应用不锈钢屋顶板收入市场份额预测（2027-2032）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不锈钢屋顶板行业发展趋势</w:t>
      </w:r>
      <w:r>
        <w:rPr>
          <w:rFonts w:hint="eastAsia"/>
        </w:rPr>
        <w:br/>
      </w:r>
      <w:r>
        <w:rPr>
          <w:rFonts w:hint="eastAsia"/>
        </w:rPr>
        <w:t>　　表 141： 不锈钢屋顶板行业主要驱动因素</w:t>
      </w:r>
      <w:r>
        <w:rPr>
          <w:rFonts w:hint="eastAsia"/>
        </w:rPr>
        <w:br/>
      </w:r>
      <w:r>
        <w:rPr>
          <w:rFonts w:hint="eastAsia"/>
        </w:rPr>
        <w:t>　　表 142： 不锈钢屋顶板行业供应链分析</w:t>
      </w:r>
      <w:r>
        <w:rPr>
          <w:rFonts w:hint="eastAsia"/>
        </w:rPr>
        <w:br/>
      </w:r>
      <w:r>
        <w:rPr>
          <w:rFonts w:hint="eastAsia"/>
        </w:rPr>
        <w:t>　　表 143： 不锈钢屋顶板上游原料供应商</w:t>
      </w:r>
      <w:r>
        <w:rPr>
          <w:rFonts w:hint="eastAsia"/>
        </w:rPr>
        <w:br/>
      </w:r>
      <w:r>
        <w:rPr>
          <w:rFonts w:hint="eastAsia"/>
        </w:rPr>
        <w:t>　　表 144： 不锈钢屋顶板主要地区不同应用客户分析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不锈钢屋顶板典型经销商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不锈钢屋顶板产品图片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全球不同产品类型不锈钢屋顶板销售额2021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全球不同产品类型不锈钢屋顶板市场份额2025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表面处理：镜面产品图片</w:t>
      </w:r>
      <w:r>
        <w:rPr>
          <w:rFonts w:hint="eastAsia"/>
        </w:rPr>
        <w:br/>
      </w:r>
      <w:r>
        <w:rPr>
          <w:rFonts w:hint="eastAsia"/>
        </w:rPr>
        <w:t>　　图 5： 表面处理：哑光产品图片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全球不同应用不锈钢屋顶板市场份额2025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2025年全球前五大生产商不锈钢屋顶板市场份额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2025年全球不锈钢屋顶板第一梯队、第二梯队和第三梯队厂商及市场份额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全球不锈钢屋顶板产能、产量、产能利用率及发展趋势（2021-2032）&amp;（千平方米）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全球不锈钢屋顶板产量、需求量及发展趋势（2021-2032）&amp;（千平方米）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全球主要地区不锈钢屋顶板产量市场份额（2021-2032）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中国不锈钢屋顶板产能、产量、产能利用率及发展趋势（2021-2032）&amp;（千平方米）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中国不锈钢屋顶板产量、市场需求量及发展趋势（2021-2032）&amp;（千平方米）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全球不锈钢屋顶板市场销售额及增长率：（2021-2032）&amp;（万元）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全球市场不锈钢屋顶板市场规模：2021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全球市场不锈钢屋顶板价格趋势（2021-2032）&amp;（元/平方米）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全球主要地区不锈钢屋顶板销售收入（2021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全球主要地区不锈钢屋顶板销售收入市场份额（2021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中东市场不锈钢屋顶板销量及增长率（2021-2032）&amp;（千平方米）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中东市场不锈钢屋顶板收入及增长率（2021-2032）&amp;（万元）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全球不同产品类型不锈钢屋顶板价格走势（2021-2032）&amp;（元/平方米）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全球不同应用不锈钢屋顶板价格走势（2021-2032）&amp;（元/平方米）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不锈钢屋顶板中国企业SWOT分析</w:t>
      </w:r>
      <w:r>
        <w:rPr>
          <w:rFonts w:hint="eastAsia"/>
        </w:rPr>
        <w:br/>
      </w:r>
      <w:r>
        <w:rPr>
          <w:rFonts w:hint="eastAsia"/>
        </w:rPr>
        <w:t>　　图 44： 不锈钢屋顶板产业链</w:t>
      </w:r>
      <w:r>
        <w:rPr>
          <w:rFonts w:hint="eastAsia"/>
        </w:rPr>
        <w:br/>
      </w:r>
      <w:r>
        <w:rPr>
          <w:rFonts w:hint="eastAsia"/>
        </w:rPr>
        <w:t>　　图 45： 不锈钢屋顶板行业采购模式分析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不锈钢屋顶板行业生产模式</w:t>
      </w:r>
      <w:r>
        <w:rPr>
          <w:rFonts w:hint="eastAsia"/>
        </w:rPr>
        <w:br/>
      </w:r>
      <w:r>
        <w:rPr>
          <w:rFonts w:hint="eastAsia"/>
        </w:rPr>
        <w:t>　　图 47： 不锈钢屋顶板行业销售模式分析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f49b39be463f" w:history="1">
        <w:r>
          <w:rPr>
            <w:rStyle w:val="Hyperlink"/>
          </w:rPr>
          <w:t>2026-2032年全球与中国不锈钢屋顶板行业发展调研及行业前景分析报告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f49b39be463f" w:history="1">
        <w:r>
          <w:rPr>
            <w:rStyle w:val="Hyperlink"/>
          </w:rPr>
          <w:t>https://www.20087.com/7/37/BuXiuGangWuDingBanShiChangQianJingFenXi.html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ef84f42044cbb" w:history="1">
      <w:r>
        <w:rPr>
          <w:rStyle w:val="Hyperlink"/>
        </w:rPr>
        <w:t>2026-2032年全球与中国不锈钢屋顶板行业发展调研及行业前景分析报告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uXiuGangWuDingBanShiChangQianJingFenXi.html" TargetMode="External" Id="Re9eff49b39b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uXiuGangWuDingBanShiChangQianJingFenXi.html" TargetMode="External" Id="R7deef84f420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2026-01-29T05:21:51Z</dcterms:created>
  <dcterms:modified xsi:type="dcterms:W3CDTF">2026-01-29T06:21:51Z</dcterms:modified>
  <dc:subject>2026-2032年全球与中国不锈钢屋顶板行业发展调研及行业前景分析报告</dc:subject>
  <dc:title>2026-2032年全球与中国不锈钢屋顶板行业发展调研及行业前景分析报告</dc:title>
  <cp:keywords>2026-2032年全球与中国不锈钢屋顶板行业发展调研及行业前景分析报告</cp:keywords>
  <dc:description>2026-2032年全球与中国不锈钢屋顶板行业发展调研及行业前景分析报告</dc:description>
</cp:coreProperties>
</file>