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005e31fe4dbf" w:history="1">
              <w:r>
                <w:rPr>
                  <w:rStyle w:val="Hyperlink"/>
                </w:rPr>
                <w:t>2025-2031年中国商业物业管理行业研究分析与前景趋势预测报告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005e31fe4dbf" w:history="1">
              <w:r>
                <w:rPr>
                  <w:rStyle w:val="Hyperlink"/>
                </w:rPr>
                <w:t>2025-2031年中国商业物业管理行业研究分析与前景趋势预测报告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005e31fe4dbf" w:history="1">
                <w:r>
                  <w:rPr>
                    <w:rStyle w:val="Hyperlink"/>
                  </w:rPr>
                  <w:t>https://www.20087.com/7/97/ShangYeWuYeGuanLiQianJing.html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管理涉及购物中心、写字楼、产业园区等多种商业地产的运营与维护。现代商业物业管理强调服务质量和资产增值，通过智能化管理系统提升运营效率，如使用物联网技术进行能耗管理、安全监控和客户行为分析。同时，注重绿色环保，推行节能减排措施，提升物业的社会责任感。</w:t>
      </w:r>
      <w:r>
        <w:rPr>
          <w:rFonts w:hint="eastAsia"/>
        </w:rPr>
        <w:br/>
      </w:r>
      <w:r>
        <w:rPr>
          <w:rFonts w:hint="eastAsia"/>
        </w:rPr>
        <w:t>　　未来商业物业管理将更加智能化、个性化和社区化。利用大数据、AI技术进行精细化管理，预测客户需求，提供定制化服务。智慧园区、智慧商城的构建将成为主流，通过集成线上线下服务，提升用户体验。同时，构建社群文化，增强租户与消费者之间的互动，形成良好的商业生态系统，促进物业长期价值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005e31fe4dbf" w:history="1">
        <w:r>
          <w:rPr>
            <w:rStyle w:val="Hyperlink"/>
          </w:rPr>
          <w:t>2025-2031年中国商业物业管理行业研究分析与前景趋势预测报告</w:t>
        </w:r>
      </w:hyperlink>
      <w:r>
        <w:rPr>
          <w:rFonts w:hint="eastAsia"/>
        </w:rPr>
        <w:t>》通过严谨的分析、翔实的数据及直观的图表，系统解析了商业物业管理行业的市场规模、需求变化、价格波动及产业链结构。报告全面评估了当前商业物业管理市场现状，科学预测了未来市场前景与发展趋势，重点剖析了商业物业管理细分市场的机遇与挑战。同时，报告对商业物业管理重点企业的竞争地位及市场集中度进行了评估，为商业物业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 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 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 、《物权法》解读</w:t>
      </w:r>
      <w:r>
        <w:rPr>
          <w:rFonts w:hint="eastAsia"/>
        </w:rPr>
        <w:br/>
      </w:r>
      <w:r>
        <w:rPr>
          <w:rFonts w:hint="eastAsia"/>
        </w:rPr>
        <w:t>　　　　　　4 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物业管理市场发展分析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中国商业物业管理经营效益与前景</w:t>
      </w:r>
      <w:r>
        <w:rPr>
          <w:rFonts w:hint="eastAsia"/>
        </w:rPr>
        <w:br/>
      </w:r>
      <w:r>
        <w:rPr>
          <w:rFonts w:hint="eastAsia"/>
        </w:rPr>
        <w:t>　　第一节 商业地产市场需求状况分析</w:t>
      </w:r>
      <w:r>
        <w:rPr>
          <w:rFonts w:hint="eastAsia"/>
        </w:rPr>
        <w:br/>
      </w:r>
      <w:r>
        <w:rPr>
          <w:rFonts w:hint="eastAsia"/>
        </w:rPr>
        <w:t>　　　　一、商业地产供应情况分析</w:t>
      </w:r>
      <w:r>
        <w:rPr>
          <w:rFonts w:hint="eastAsia"/>
        </w:rPr>
        <w:br/>
      </w:r>
      <w:r>
        <w:rPr>
          <w:rFonts w:hint="eastAsia"/>
        </w:rPr>
        <w:t>　　　　二、商业地产成交情况分析</w:t>
      </w:r>
      <w:r>
        <w:rPr>
          <w:rFonts w:hint="eastAsia"/>
        </w:rPr>
        <w:br/>
      </w:r>
      <w:r>
        <w:rPr>
          <w:rFonts w:hint="eastAsia"/>
        </w:rPr>
        <w:t>　　第二节 中:智:林:　商业物业管理效益与前景预测</w:t>
      </w:r>
      <w:r>
        <w:rPr>
          <w:rFonts w:hint="eastAsia"/>
        </w:rPr>
        <w:br/>
      </w:r>
      <w:r>
        <w:rPr>
          <w:rFonts w:hint="eastAsia"/>
        </w:rPr>
        <w:t>　　　　一、商业物业管理的特点</w:t>
      </w:r>
      <w:r>
        <w:rPr>
          <w:rFonts w:hint="eastAsia"/>
        </w:rPr>
        <w:br/>
      </w:r>
      <w:r>
        <w:rPr>
          <w:rFonts w:hint="eastAsia"/>
        </w:rPr>
        <w:t>　　　　二、商业物业管理细分市场分析</w:t>
      </w:r>
      <w:r>
        <w:rPr>
          <w:rFonts w:hint="eastAsia"/>
        </w:rPr>
        <w:br/>
      </w:r>
      <w:r>
        <w:rPr>
          <w:rFonts w:hint="eastAsia"/>
        </w:rPr>
        <w:t>　　　　　　1 、写字楼物业管理分析</w:t>
      </w:r>
      <w:r>
        <w:rPr>
          <w:rFonts w:hint="eastAsia"/>
        </w:rPr>
        <w:br/>
      </w:r>
      <w:r>
        <w:rPr>
          <w:rFonts w:hint="eastAsia"/>
        </w:rPr>
        <w:t>　　　　　　2 、零售物业管理分析</w:t>
      </w:r>
      <w:r>
        <w:rPr>
          <w:rFonts w:hint="eastAsia"/>
        </w:rPr>
        <w:br/>
      </w:r>
      <w:r>
        <w:rPr>
          <w:rFonts w:hint="eastAsia"/>
        </w:rPr>
        <w:t>　　　　　　3 、酒店物业管理分析</w:t>
      </w:r>
      <w:r>
        <w:rPr>
          <w:rFonts w:hint="eastAsia"/>
        </w:rPr>
        <w:br/>
      </w:r>
      <w:r>
        <w:rPr>
          <w:rFonts w:hint="eastAsia"/>
        </w:rPr>
        <w:t>　　　　　　4 、会展物业管理分析</w:t>
      </w:r>
      <w:r>
        <w:rPr>
          <w:rFonts w:hint="eastAsia"/>
        </w:rPr>
        <w:br/>
      </w:r>
      <w:r>
        <w:rPr>
          <w:rFonts w:hint="eastAsia"/>
        </w:rPr>
        <w:t>　　　　　　5 、会所物业管理分析</w:t>
      </w:r>
      <w:r>
        <w:rPr>
          <w:rFonts w:hint="eastAsia"/>
        </w:rPr>
        <w:br/>
      </w:r>
      <w:r>
        <w:rPr>
          <w:rFonts w:hint="eastAsia"/>
        </w:rPr>
        <w:t>　　　　三、商业物业管理发展前景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商业物业管理行业历程</w:t>
      </w:r>
      <w:r>
        <w:rPr>
          <w:rFonts w:hint="eastAsia"/>
        </w:rPr>
        <w:br/>
      </w:r>
      <w:r>
        <w:rPr>
          <w:rFonts w:hint="eastAsia"/>
        </w:rPr>
        <w:t>　　图表 商业物业管理行业生命周期</w:t>
      </w:r>
      <w:r>
        <w:rPr>
          <w:rFonts w:hint="eastAsia"/>
        </w:rPr>
        <w:br/>
      </w:r>
      <w:r>
        <w:rPr>
          <w:rFonts w:hint="eastAsia"/>
        </w:rPr>
        <w:t>　　图表 商业物业管理行业产业链分析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005e31fe4dbf" w:history="1">
        <w:r>
          <w:rPr>
            <w:rStyle w:val="Hyperlink"/>
          </w:rPr>
          <w:t>2025-2031年中国商业物业管理行业研究分析与前景趋势预测报告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005e31fe4dbf" w:history="1">
        <w:r>
          <w:rPr>
            <w:rStyle w:val="Hyperlink"/>
          </w:rPr>
          <w:t>https://www.20087.com/7/97/ShangYeWuYeGuanLiQianJing.html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热点：商业综合体物业服务方案、商业物业服务包括哪些内容、商业物业存在的问题、商业物管费标准、起诉物业最狠的方法、物业管理运营的六个维度、小区物业人员招聘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f14cda5684116" w:history="1">
      <w:r>
        <w:rPr>
          <w:rStyle w:val="Hyperlink"/>
        </w:rPr>
        <w:t>2025-2031年中国商业物业管理行业研究分析与前景趋势预测报告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angYeWuYeGuanLiQianJing.html" TargetMode="External" Id="Rebe3005e31fe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angYeWuYeGuanLiQianJing.html" TargetMode="External" Id="Ra76f14cda568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2025-05-06T07:03:00Z</dcterms:created>
  <dcterms:modified xsi:type="dcterms:W3CDTF">2025-05-06T08:03:00Z</dcterms:modified>
  <dc:subject>2025-2031年中国商业物业管理行业研究分析与前景趋势预测报告</dc:subject>
  <dc:title>2025-2031年中国商业物业管理行业研究分析与前景趋势预测报告</dc:title>
  <cp:keywords>2025-2031年中国商业物业管理行业研究分析与前景趋势预测报告</cp:keywords>
  <dc:description>2025-2031年中国商业物业管理行业研究分析与前景趋势预测报告</dc:description>
</cp:coreProperties>
</file>