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b10a9e584c4e" w:history="1">
              <w:r>
                <w:rPr>
                  <w:rStyle w:val="Hyperlink"/>
                </w:rPr>
                <w:t>中国地板砖行业调查分析及市场前景预测报告（2025-2031年）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b10a9e584c4e" w:history="1">
              <w:r>
                <w:rPr>
                  <w:rStyle w:val="Hyperlink"/>
                </w:rPr>
                <w:t>中国地板砖行业调查分析及市场前景预测报告（2025-2031年）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8b10a9e584c4e" w:history="1">
                <w:r>
                  <w:rPr>
                    <w:rStyle w:val="Hyperlink"/>
                  </w:rPr>
                  <w:t>https://www.20087.com/8/17/DiBanZhuanShiChangDiaoYanYuQianJ.html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砖是一种常见的地面装饰材料，因其美观耐用而受到市场的重视。随着材料科学和技术的发展，现代地板砖不仅在美观度和耐用性方面有所提升，还在提高操作便捷性和降低成本方面有所突破。目前，地板砖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地板砖的发展将更加注重高效与环保。一方面，随着新材料技术的应用，未来的地板砖将采用更加轻质、高强度的材料，提高产品的美观度和耐用性。另一方面，随着可持续发展理念的普及，未来的地板砖生产将更加注重使用环保材料和技术，减少生产过程中的能源消耗和废弃物排放。此外，随着循环经济的发展，未来的地板砖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b10a9e584c4e" w:history="1">
        <w:r>
          <w:rPr>
            <w:rStyle w:val="Hyperlink"/>
          </w:rPr>
          <w:t>中国地板砖行业调查分析及市场前景预测报告（2025-2031年）</w:t>
        </w:r>
      </w:hyperlink>
      <w:r>
        <w:rPr>
          <w:rFonts w:hint="eastAsia"/>
        </w:rPr>
        <w:t>》全面梳理了地板砖产业链，结合市场需求和市场规模等数据，深入剖析地板砖行业现状。报告详细探讨了地板砖市场竞争格局，重点关注重点企业及其品牌影响力，并分析了地板砖价格机制和细分市场特征。通过对地板砖技术现状及未来方向的评估，报告展望了地板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地板砖市场竞争背景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六、政策变更对地板砖行业影响分析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六、新冠疫情对地板砖行业影响分析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六、社会背景对地板砖行业影响分析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四、技术创新对地板砖行业影响分析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二、地板砖行业产业链地位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五、产业价值链对地板砖行业影响分析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2025年中国地板砖市场规模现状及趋势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2025年地板砖市场发展现状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中国地板砖市场供需规模现状及趋势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一、2025-2031年地板砖市场供给规模及预测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二、2025-2031年地板砖市场需求规模及预测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三、2025-2031年地板砖市场进出口规模及预测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四、2025-2031年地板砖市场价格走势现状及预测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中国地板砖市场区域市场结构现状及趋势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中国地板砖市场细分市场结构现状及趋势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2025年中国地板砖市场竞争现状及趋势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中国地板砖行业竞争核心要素调研分析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中国地板砖行业竞争现状及特性分析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中国地板砖市场品牌竞争核心要素调研分析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中国地板砖市场主要品牌内涵建设现状及趋势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中国地板砖市场主要品牌外延建设现状及趋势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中国地板砖市场主要品牌竞争格局现状及趋势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2025年中国地板砖品牌消费群体及满意度分析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一、新冠疫情对品牌消费态度的影响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品牌消费对地板砖产品的建议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十大地板砖品牌竞争力及趋势分析</w:t>
      </w:r>
      <w:r>
        <w:rPr>
          <w:rFonts w:hint="eastAsia"/>
        </w:rPr>
        <w:br/>
      </w:r>
      <w:r>
        <w:rPr>
          <w:rFonts w:hint="eastAsia"/>
        </w:rPr>
        <w:t>　　第一节 马可波罗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二、2019-2024年企业经营业绩</w:t>
      </w:r>
      <w:r>
        <w:rPr>
          <w:rFonts w:hint="eastAsia"/>
        </w:rPr>
        <w:br/>
      </w:r>
      <w:r>
        <w:rPr>
          <w:rFonts w:hint="eastAsia"/>
        </w:rPr>
        <w:t>　　　　三、2019-2024年品牌市场业绩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东鹏</w:t>
      </w:r>
      <w:r>
        <w:rPr>
          <w:rFonts w:hint="eastAsia"/>
        </w:rPr>
        <w:br/>
      </w:r>
      <w:r>
        <w:rPr>
          <w:rFonts w:hint="eastAsia"/>
        </w:rPr>
        <w:t>　　第三节 诺贝尔Nabel</w:t>
      </w:r>
      <w:r>
        <w:rPr>
          <w:rFonts w:hint="eastAsia"/>
        </w:rPr>
        <w:br/>
      </w:r>
      <w:r>
        <w:rPr>
          <w:rFonts w:hint="eastAsia"/>
        </w:rPr>
        <w:t>　　第四节 冠珠-萨米特</w:t>
      </w:r>
      <w:r>
        <w:rPr>
          <w:rFonts w:hint="eastAsia"/>
        </w:rPr>
        <w:br/>
      </w:r>
      <w:r>
        <w:rPr>
          <w:rFonts w:hint="eastAsia"/>
        </w:rPr>
        <w:t>　　第五节 蒙娜丽莎</w:t>
      </w:r>
      <w:r>
        <w:rPr>
          <w:rFonts w:hint="eastAsia"/>
        </w:rPr>
        <w:br/>
      </w:r>
      <w:r>
        <w:rPr>
          <w:rFonts w:hint="eastAsia"/>
        </w:rPr>
        <w:t>　　第六节 斯米克CIMIC</w:t>
      </w:r>
      <w:r>
        <w:rPr>
          <w:rFonts w:hint="eastAsia"/>
        </w:rPr>
        <w:br/>
      </w:r>
      <w:r>
        <w:rPr>
          <w:rFonts w:hint="eastAsia"/>
        </w:rPr>
        <w:t>　　第七节 宏宇</w:t>
      </w:r>
      <w:r>
        <w:rPr>
          <w:rFonts w:hint="eastAsia"/>
        </w:rPr>
        <w:br/>
      </w:r>
      <w:r>
        <w:rPr>
          <w:rFonts w:hint="eastAsia"/>
        </w:rPr>
        <w:t>　　第八节 冠军</w:t>
      </w:r>
      <w:r>
        <w:rPr>
          <w:rFonts w:hint="eastAsia"/>
        </w:rPr>
        <w:br/>
      </w:r>
      <w:r>
        <w:rPr>
          <w:rFonts w:hint="eastAsia"/>
        </w:rPr>
        <w:t>　　第九节 强辉</w:t>
      </w:r>
      <w:r>
        <w:rPr>
          <w:rFonts w:hint="eastAsia"/>
        </w:rPr>
        <w:br/>
      </w:r>
      <w:r>
        <w:rPr>
          <w:rFonts w:hint="eastAsia"/>
        </w:rPr>
        <w:t>　　第十节 新中源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地板砖市场品牌SWOT分析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地板砖市场品牌建设及策略建议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中-智林-：品牌风险规避建议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b10a9e584c4e" w:history="1">
        <w:r>
          <w:rPr>
            <w:rStyle w:val="Hyperlink"/>
          </w:rPr>
          <w:t>中国地板砖行业调查分析及市场前景预测报告（2025-2031年）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8b10a9e584c4e" w:history="1">
        <w:r>
          <w:rPr>
            <w:rStyle w:val="Hyperlink"/>
          </w:rPr>
          <w:t>https://www.20087.com/8/17/DiBanZhuanShiChangDiaoYanYuQianJ.html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热点：什么是地板砖、地板砖翘起来了怎么修复、最新地板砖、地板砖的污垢和痕印怎么去除、地砖瓷砖、地板砖10大品牌、瓷砖 地板、地板砖翻新最好方法、地板砖图片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93ff746934f62" w:history="1">
      <w:r>
        <w:rPr>
          <w:rStyle w:val="Hyperlink"/>
        </w:rPr>
        <w:t>中国地板砖行业调查分析及市场前景预测报告（2025-2031年）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BanZhuanShiChangDiaoYanYuQianJ.html" TargetMode="External" Id="R0f28b10a9e5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BanZhuanShiChangDiaoYanYuQianJ.html" TargetMode="External" Id="R9bf93ff7469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2024-12-08T07:26:00Z</dcterms:created>
  <dcterms:modified xsi:type="dcterms:W3CDTF">2024-12-08T08:26:00Z</dcterms:modified>
  <dc:subject>中国地板砖行业调查分析及市场前景预测报告（2025-2031年）</dc:subject>
  <dc:title>中国地板砖行业调查分析及市场前景预测报告（2025-2031年）</dc:title>
  <cp:keywords>中国地板砖行业调查分析及市场前景预测报告（2025-2031年）</cp:keywords>
  <dc:description>中国地板砖行业调查分析及市场前景预测报告（2025-2031年）</dc:description>
</cp:coreProperties>
</file>