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19d2925c4efa" w:history="1">
              <w:r>
                <w:rPr>
                  <w:rStyle w:val="Hyperlink"/>
                </w:rPr>
                <w:t>中国北京市主题公园行业现状调研及未来发展趋势分析报告（2025-2031年）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19d2925c4efa" w:history="1">
              <w:r>
                <w:rPr>
                  <w:rStyle w:val="Hyperlink"/>
                </w:rPr>
                <w:t>中国北京市主题公园行业现状调研及未来发展趋势分析报告（2025-2031年）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219d2925c4efa" w:history="1">
                <w:r>
                  <w:rPr>
                    <w:rStyle w:val="Hyperlink"/>
                  </w:rPr>
                  <w:t>https://www.20087.com/8/77/BeiJingShiZhuTiGongYuanWeiLaiFaZ.html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的主题公园是集娱乐、休闲、文化和教育为一体的综合性旅游目的地，吸引了大量国内外游客。近年来，随着北京旅游业的发展和消费升级的趋势，主题公园的建设和经营呈现出多元化、高品质的特点。目前，北京市内不仅有大型国际知名主题公园，如环球影城北京度假区，还有多个具有本土特色的中小型主题公园。这些主题公园不仅提供了丰富的游乐设施，还融入了文化体验、科普教育等内容。</w:t>
      </w:r>
      <w:r>
        <w:rPr>
          <w:rFonts w:hint="eastAsia"/>
        </w:rPr>
        <w:br/>
      </w:r>
      <w:r>
        <w:rPr>
          <w:rFonts w:hint="eastAsia"/>
        </w:rPr>
        <w:t>　　未来，北京市主题公园的发展将更加注重体验升级和品牌建设。一方面，通过引入更多的互动体验项目、增强现实技术等高科技手段，提升游客的沉浸式体验感。另一方面，加强对本土文化的挖掘和传播，打造具有中国特色的主题公园品牌，吸引更多的国内外游客。此外，随着可持续发展理念的推广，未来的主题公园还将更加注重环境保护和社会责任，采用清洁能源、实施绿色建筑标准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19d2925c4efa" w:history="1">
        <w:r>
          <w:rPr>
            <w:rStyle w:val="Hyperlink"/>
          </w:rPr>
          <w:t>中国北京市主题公园行业现状调研及未来发展趋势分析报告（2025-2031年）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北京市主题公园行业现状、市场需求及市场规模，系统梳理了北京市主题公园产业链结构、价格趋势及各细分市场动态。报告对北京市主题公园市场前景与发展趋势进行了科学预测，重点分析了品牌竞争格局、市场集中度及主要企业的经营表现。同时，通过SWOT分析揭示了北京市主题公园行业面临的机遇与风险，为北京市主题公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　　（1）主题的独特性</w:t>
      </w:r>
      <w:r>
        <w:rPr>
          <w:rFonts w:hint="eastAsia"/>
        </w:rPr>
        <w:br/>
      </w:r>
      <w:r>
        <w:rPr>
          <w:rFonts w:hint="eastAsia"/>
        </w:rPr>
        <w:t>　　　　（2）特色的大众化</w:t>
      </w:r>
      <w:r>
        <w:rPr>
          <w:rFonts w:hint="eastAsia"/>
        </w:rPr>
        <w:br/>
      </w:r>
      <w:r>
        <w:rPr>
          <w:rFonts w:hint="eastAsia"/>
        </w:rPr>
        <w:t>　　　　（3）效益的广泛性</w:t>
      </w:r>
      <w:r>
        <w:rPr>
          <w:rFonts w:hint="eastAsia"/>
        </w:rPr>
        <w:br/>
      </w:r>
      <w:r>
        <w:rPr>
          <w:rFonts w:hint="eastAsia"/>
        </w:rPr>
        <w:t>　　　　（4）参与的体验性</w:t>
      </w:r>
      <w:r>
        <w:rPr>
          <w:rFonts w:hint="eastAsia"/>
        </w:rPr>
        <w:br/>
      </w:r>
      <w:r>
        <w:rPr>
          <w:rFonts w:hint="eastAsia"/>
        </w:rPr>
        <w:t>　　　　（5）经营的要求高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1.2.3 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1）居民出游率变化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3）居民出游目的分析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（2）迪斯尼乐园经营情况</w:t>
      </w:r>
      <w:r>
        <w:rPr>
          <w:rFonts w:hint="eastAsia"/>
        </w:rPr>
        <w:br/>
      </w:r>
      <w:r>
        <w:rPr>
          <w:rFonts w:hint="eastAsia"/>
        </w:rPr>
        <w:t>　　　　（3）迪斯尼乐园盈利模式</w:t>
      </w:r>
      <w:r>
        <w:rPr>
          <w:rFonts w:hint="eastAsia"/>
        </w:rPr>
        <w:br/>
      </w:r>
      <w:r>
        <w:rPr>
          <w:rFonts w:hint="eastAsia"/>
        </w:rPr>
        <w:t>　　　　（4）迪斯尼乐园营销管理</w:t>
      </w:r>
      <w:r>
        <w:rPr>
          <w:rFonts w:hint="eastAsia"/>
        </w:rPr>
        <w:br/>
      </w:r>
      <w:r>
        <w:rPr>
          <w:rFonts w:hint="eastAsia"/>
        </w:rPr>
        <w:t>　　　　（5）迪斯尼乐园园区设计</w:t>
      </w:r>
      <w:r>
        <w:rPr>
          <w:rFonts w:hint="eastAsia"/>
        </w:rPr>
        <w:br/>
      </w:r>
      <w:r>
        <w:rPr>
          <w:rFonts w:hint="eastAsia"/>
        </w:rPr>
        <w:t>　　　　（6）迪斯尼乐园全球布局</w:t>
      </w:r>
      <w:r>
        <w:rPr>
          <w:rFonts w:hint="eastAsia"/>
        </w:rPr>
        <w:br/>
      </w:r>
      <w:r>
        <w:rPr>
          <w:rFonts w:hint="eastAsia"/>
        </w:rPr>
        <w:t>　　　　（7）迪斯尼乐园发展动态</w:t>
      </w:r>
      <w:r>
        <w:rPr>
          <w:rFonts w:hint="eastAsia"/>
        </w:rPr>
        <w:br/>
      </w:r>
      <w:r>
        <w:rPr>
          <w:rFonts w:hint="eastAsia"/>
        </w:rPr>
        <w:t>　　　　（8）迪斯尼乐园兴盛原因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2.1.4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（3）主题公园价格趋向预测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主题公园效益情况分析</w:t>
      </w:r>
      <w:r>
        <w:rPr>
          <w:rFonts w:hint="eastAsia"/>
        </w:rPr>
        <w:br/>
      </w:r>
      <w:r>
        <w:rPr>
          <w:rFonts w:hint="eastAsia"/>
        </w:rPr>
        <w:t>　　　　（1）主题公园经济效益分析</w:t>
      </w:r>
      <w:r>
        <w:rPr>
          <w:rFonts w:hint="eastAsia"/>
        </w:rPr>
        <w:br/>
      </w:r>
      <w:r>
        <w:rPr>
          <w:rFonts w:hint="eastAsia"/>
        </w:rPr>
        <w:t>　　　　（2）主题公园社会效益分析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（3）构造顾客矩阵</w:t>
      </w:r>
      <w:r>
        <w:rPr>
          <w:rFonts w:hint="eastAsia"/>
        </w:rPr>
        <w:br/>
      </w:r>
      <w:r>
        <w:rPr>
          <w:rFonts w:hint="eastAsia"/>
        </w:rPr>
        <w:t>　　　　（4）提升品牌形象</w:t>
      </w:r>
      <w:r>
        <w:rPr>
          <w:rFonts w:hint="eastAsia"/>
        </w:rPr>
        <w:br/>
      </w:r>
      <w:r>
        <w:rPr>
          <w:rFonts w:hint="eastAsia"/>
        </w:rPr>
        <w:t>　　　　（5）推进营销创新</w:t>
      </w:r>
      <w:r>
        <w:rPr>
          <w:rFonts w:hint="eastAsia"/>
        </w:rPr>
        <w:br/>
      </w:r>
      <w:r>
        <w:rPr>
          <w:rFonts w:hint="eastAsia"/>
        </w:rPr>
        <w:t>　　　　（6）实施战略管理</w:t>
      </w:r>
      <w:r>
        <w:rPr>
          <w:rFonts w:hint="eastAsia"/>
        </w:rPr>
        <w:br/>
      </w:r>
      <w:r>
        <w:rPr>
          <w:rFonts w:hint="eastAsia"/>
        </w:rPr>
        <w:t>　　　　2.4.4 主题公园竞争现状分析</w:t>
      </w:r>
      <w:r>
        <w:rPr>
          <w:rFonts w:hint="eastAsia"/>
        </w:rPr>
        <w:br/>
      </w:r>
      <w:r>
        <w:rPr>
          <w:rFonts w:hint="eastAsia"/>
        </w:rPr>
        <w:t>　　　　2.4.5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2.5.2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2.5.3 主题公园重游率提高策略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（1）对开发条件缺乏全面分析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（2）大部分主题公园主题重复</w:t>
      </w:r>
      <w:r>
        <w:rPr>
          <w:rFonts w:hint="eastAsia"/>
        </w:rPr>
        <w:br/>
      </w:r>
      <w:r>
        <w:rPr>
          <w:rFonts w:hint="eastAsia"/>
        </w:rPr>
        <w:t>　　　　（3）资金实力不足影响后续发展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（4）门票价格相对过高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北京市主题公园行业发展分析</w:t>
      </w:r>
      <w:r>
        <w:rPr>
          <w:rFonts w:hint="eastAsia"/>
        </w:rPr>
        <w:br/>
      </w:r>
      <w:r>
        <w:rPr>
          <w:rFonts w:hint="eastAsia"/>
        </w:rPr>
        <w:t>　　3.1 中国主题公园行业区域分布</w:t>
      </w:r>
      <w:r>
        <w:rPr>
          <w:rFonts w:hint="eastAsia"/>
        </w:rPr>
        <w:br/>
      </w:r>
      <w:r>
        <w:rPr>
          <w:rFonts w:hint="eastAsia"/>
        </w:rPr>
        <w:t>　　3.2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（1）北京旅游收入与结构</w:t>
      </w:r>
      <w:r>
        <w:rPr>
          <w:rFonts w:hint="eastAsia"/>
        </w:rPr>
        <w:br/>
      </w:r>
      <w:r>
        <w:rPr>
          <w:rFonts w:hint="eastAsia"/>
        </w:rPr>
        <w:t>　　　　（2）北京游客旅游消费情况</w:t>
      </w:r>
      <w:r>
        <w:rPr>
          <w:rFonts w:hint="eastAsia"/>
        </w:rPr>
        <w:br/>
      </w:r>
      <w:r>
        <w:rPr>
          <w:rFonts w:hint="eastAsia"/>
        </w:rPr>
        <w:t>　　　　（3）北京旅游业发展前景</w:t>
      </w:r>
      <w:r>
        <w:rPr>
          <w:rFonts w:hint="eastAsia"/>
        </w:rPr>
        <w:br/>
      </w:r>
      <w:r>
        <w:rPr>
          <w:rFonts w:hint="eastAsia"/>
        </w:rPr>
        <w:t>　　　　3.2.2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3.2.3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3.2.4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3.2.5 北京主题公园行业发展规划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4.1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4.2 北京市主题公园行业领先企业经营分析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4.2.3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3：2025-2031年中国规模以上工业增加值增速趋势图（单位：%）</w:t>
      </w:r>
      <w:r>
        <w:rPr>
          <w:rFonts w:hint="eastAsia"/>
        </w:rPr>
        <w:br/>
      </w:r>
      <w:r>
        <w:rPr>
          <w:rFonts w:hint="eastAsia"/>
        </w:rPr>
        <w:t>　　图表 4：2025年全国固定资产投资（不含农户）同比增速趋势图（单位：%）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5：2025年中国社会消费品零售总额同比增速趋势图（单位：%）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7：2025-2031年中国广义货币（平方米）增长速度趋势图（单位：%）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8：2025-2031年中国居民消费者价格指数同比增长趋势图（单位：%）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10：2025-2031年城镇居民可支配收入增长趋势图（单位：元）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12：2025-2031年社会消费品零售总额及增速变化趋势图（单位：万亿元，%）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13：近连续11年中国城镇和农村居民出游率变化趋势图（单位：次/年）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14：城镇居民出游目的分析比例图（单位：%）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15：农村居民出游目的分析比例图（单位：%）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16：中国2025年法定节假日安排一览表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17：中国人口年龄结构分析图（单位：岁，%）</w:t>
      </w:r>
      <w:r>
        <w:rPr>
          <w:rFonts w:hint="eastAsia"/>
        </w:rPr>
        <w:br/>
      </w:r>
      <w:r>
        <w:rPr>
          <w:rFonts w:hint="eastAsia"/>
        </w:rPr>
        <w:t>　　图表 18：日本2025年人口年龄结构分析图（单位：岁，百万）</w:t>
      </w:r>
      <w:r>
        <w:rPr>
          <w:rFonts w:hint="eastAsia"/>
        </w:rPr>
        <w:br/>
      </w:r>
      <w:r>
        <w:rPr>
          <w:rFonts w:hint="eastAsia"/>
        </w:rPr>
        <w:t>　　图表 19：日本2025年人口年龄结构图（单位：岁，百万）</w:t>
      </w:r>
      <w:r>
        <w:rPr>
          <w:rFonts w:hint="eastAsia"/>
        </w:rPr>
        <w:br/>
      </w:r>
      <w:r>
        <w:rPr>
          <w:rFonts w:hint="eastAsia"/>
        </w:rPr>
        <w:t>　　图表 20：日本2025年岁人群均为旅游高消费人群（单位：百万，岁）</w:t>
      </w:r>
      <w:r>
        <w:rPr>
          <w:rFonts w:hint="eastAsia"/>
        </w:rPr>
        <w:br/>
      </w:r>
      <w:r>
        <w:rPr>
          <w:rFonts w:hint="eastAsia"/>
        </w:rPr>
        <w:t>　　图表 21：中国目前“金字塔型”社会结构具体表现概览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22：2025-2031年中国国内旅游人数增长趋势图（单位：亿人次）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23：2025-2031年中国入境旅游接待人数增长趋势图（单位：万人次）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24：2025-2031年中国国内旅游收入增长趋势图（单位：亿元）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26：国内外主题公园若干指标对比分析表（单位：亿日元，亿元，万平方米，公里）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27：北京旅游收入结构对比分析图（单位：%）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28：截至2024年北京旅游网站景点排行</w:t>
      </w:r>
      <w:r>
        <w:rPr>
          <w:rFonts w:hint="eastAsia"/>
        </w:rPr>
        <w:br/>
      </w:r>
      <w:r>
        <w:rPr>
          <w:rFonts w:hint="eastAsia"/>
        </w:rPr>
        <w:t>　　图表 29：2025-2031年北京市接待入境旅游人数统计表（单位：万人次，%）</w:t>
      </w:r>
      <w:r>
        <w:rPr>
          <w:rFonts w:hint="eastAsia"/>
        </w:rPr>
        <w:br/>
      </w:r>
      <w:r>
        <w:rPr>
          <w:rFonts w:hint="eastAsia"/>
        </w:rPr>
        <w:t>　　图表 30：北京市游客结构对比分析图（单位：%）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31：北京奥林匹克公园优劣势分析</w:t>
      </w:r>
      <w:r>
        <w:rPr>
          <w:rFonts w:hint="eastAsia"/>
        </w:rPr>
        <w:br/>
      </w:r>
      <w:r>
        <w:rPr>
          <w:rFonts w:hint="eastAsia"/>
        </w:rPr>
        <w:t>　　图表 32：北京世界公园优劣势分析</w:t>
      </w:r>
      <w:r>
        <w:rPr>
          <w:rFonts w:hint="eastAsia"/>
        </w:rPr>
        <w:br/>
      </w:r>
      <w:r>
        <w:rPr>
          <w:rFonts w:hint="eastAsia"/>
        </w:rPr>
        <w:t>　　图表 33：北京海洋馆优劣势分析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19d2925c4efa" w:history="1">
        <w:r>
          <w:rPr>
            <w:rStyle w:val="Hyperlink"/>
          </w:rPr>
          <w:t>中国北京市主题公园行业现状调研及未来发展趋势分析报告（2025-2031年）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219d2925c4efa" w:history="1">
        <w:r>
          <w:rPr>
            <w:rStyle w:val="Hyperlink"/>
          </w:rPr>
          <w:t>https://www.20087.com/8/77/BeiJingShiZhuTiGongYuanWeiLaiFaZ.html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玩的地方排行榜前十名、北京市主题公园有哪些、北京火影忍者主题公园、北京市主题公园地址、北京公园景点、北京市主题公园开放时间、北京首创公园城、2021北京主题公园、北京艺术园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358df64d044be" w:history="1">
      <w:r>
        <w:rPr>
          <w:rStyle w:val="Hyperlink"/>
        </w:rPr>
        <w:t>中国北京市主题公园行业现状调研及未来发展趋势分析报告（2025-2031年）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eiJingShiZhuTiGongYuanWeiLaiFaZ.html" TargetMode="External" Id="R10a219d2925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eiJingShiZhuTiGongYuanWeiLaiFaZ.html" TargetMode="External" Id="R654358df64d0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2025-03-17T07:03:00Z</dcterms:created>
  <dcterms:modified xsi:type="dcterms:W3CDTF">2025-03-17T08:03:00Z</dcterms:modified>
  <dc:subject>中国北京市主题公园行业现状调研及未来发展趋势分析报告（2025-2031年）</dc:subject>
  <dc:title>中国北京市主题公园行业现状调研及未来发展趋势分析报告（2025-2031年）</dc:title>
  <cp:keywords>中国北京市主题公园行业现状调研及未来发展趋势分析报告（2025-2031年）</cp:keywords>
  <dc:description>中国北京市主题公园行业现状调研及未来发展趋势分析报告（2025-2031年）</dc:description>
</cp:coreProperties>
</file>