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bf068b584f1c" w:history="1">
              <w:r>
                <w:rPr>
                  <w:rStyle w:val="Hyperlink"/>
                </w:rPr>
                <w:t>2026-2032年中国特殊钢行业现状与发展趋势研究报告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bf068b584f1c" w:history="1">
              <w:r>
                <w:rPr>
                  <w:rStyle w:val="Hyperlink"/>
                </w:rPr>
                <w:t>2026-2032年中国特殊钢行业现状与发展趋势研究报告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5bf068b584f1c" w:history="1">
                <w:r>
                  <w:rPr>
                    <w:rStyle w:val="Hyperlink"/>
                  </w:rPr>
                  <w:t>https://www.20087.com/8/27/TeShuGangHangYeQianJingQuShi.html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行业服务于多个关键领域，包括航空航天、汽车制造、能源、医疗器械和高端工具制造。随着技术进步，对高强度、耐腐蚀、耐高温等特性的特殊钢材需求持续增长。目前，特殊钢制造商正通过合金成分的创新和加工工艺的改进，来满足这些高规格要求。</w:t>
      </w:r>
      <w:r>
        <w:rPr>
          <w:rFonts w:hint="eastAsia"/>
        </w:rPr>
        <w:br/>
      </w:r>
      <w:r>
        <w:rPr>
          <w:rFonts w:hint="eastAsia"/>
        </w:rPr>
        <w:t>　　未来，特殊钢行业将面临更加严格的技术和环境标准。随着行业对轻量化和可持续性的追求，研发更轻、更强、更环保的特殊钢材料将是关键。增材制造（3D打印）技术的成熟将为特殊钢的复杂几何形状和定制化生产开辟新途径。此外，供应链的透明度和可追溯性将成为行业关注的重点，以确保材料质量和负责任的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5bf068b584f1c" w:history="1">
        <w:r>
          <w:rPr>
            <w:rStyle w:val="Hyperlink"/>
          </w:rPr>
          <w:t>2026-2032年中国特殊钢行业现状与发展趋势研究报告</w:t>
        </w:r>
      </w:hyperlink>
      <w:r>
        <w:rPr>
          <w:rFonts w:hint="eastAsia"/>
        </w:rPr>
        <w:t>》通过详实的数据分析，全面解析了特殊钢行业的市场规模、需求动态及价格趋势，深入探讨了特殊钢产业链上下游的协同关系与竞争格局变化。报告对特殊钢细分市场进行精准划分，结合重点企业研究，揭示了品牌影响力与市场集中度的现状，为行业参与者提供了清晰的竞争态势洞察。同时，报告结合宏观经济环境、技术发展路径及消费者需求演变，科学预测了特殊钢行业的未来发展方向，并针对潜在风险提出了切实可行的应对策略。报告为特殊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特殊钢行业界定及应用</w:t>
      </w:r>
      <w:r>
        <w:rPr>
          <w:rFonts w:hint="eastAsia"/>
        </w:rPr>
        <w:br/>
      </w:r>
      <w:r>
        <w:rPr>
          <w:rFonts w:hint="eastAsia"/>
        </w:rPr>
        <w:t>　　第一节 特殊钢行业定义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2025-2026年全球特殊钢行业发展状况分析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2025-2026年全球特殊钢行业运行概况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2020-2025年全球特殊钢行业市场规模分析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全球主要地区特殊钢行业运行情况分析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2026-2032年全球特殊钢行业发展趋势预测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2025-2026年中国特殊钢发展环境分析</w:t>
      </w:r>
      <w:r>
        <w:rPr>
          <w:rFonts w:hint="eastAsia"/>
        </w:rPr>
        <w:br/>
      </w:r>
      <w:r>
        <w:rPr>
          <w:rFonts w:hint="eastAsia"/>
        </w:rPr>
        <w:t>　　第一节 特殊钢行业经济环境分析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特殊钢行业相关政策、标准</w:t>
      </w:r>
      <w:r>
        <w:rPr>
          <w:rFonts w:hint="eastAsia"/>
        </w:rPr>
        <w:br/>
      </w:r>
      <w:r>
        <w:rPr>
          <w:rFonts w:hint="eastAsia"/>
        </w:rPr>
        <w:t>　　第三节 特殊钢行业相关发展规划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2025-2026年中国特殊钢行业现状调研分析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中国特殊钢行业发展现状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一、2025-2026年特殊钢行业品牌发展现状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二、2025-2026年特殊钢行业需求市场现状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三、2025-2026年特殊钢市场需求层次分析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四、2025-2026年中国特殊钢市场走向分析</w:t>
      </w:r>
      <w:r>
        <w:rPr>
          <w:rFonts w:hint="eastAsia"/>
        </w:rPr>
        <w:br/>
      </w:r>
      <w:r>
        <w:rPr>
          <w:rFonts w:hint="eastAsia"/>
        </w:rPr>
        <w:t>　　第二节 中国特殊钢产品技术分析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一、2025-2026年特殊钢产品技术变化特点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二、2025-2026年特殊钢产品市场的新技术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三、2025-2026年特殊钢产品市场现状分析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中国特殊钢行业存在的问题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一、2025-2026年特殊钢产品市场存在的主要问题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二、2025-2026年国内特殊钢产品市场的三大瓶颈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三、2025-2026年特殊钢产品市场遭遇的规模难题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对中国特殊钢市场的分析及思考</w:t>
      </w:r>
      <w:r>
        <w:rPr>
          <w:rFonts w:hint="eastAsia"/>
        </w:rPr>
        <w:br/>
      </w:r>
      <w:r>
        <w:rPr>
          <w:rFonts w:hint="eastAsia"/>
        </w:rPr>
        <w:t>　　　　一、特殊钢市场特点</w:t>
      </w:r>
      <w:r>
        <w:rPr>
          <w:rFonts w:hint="eastAsia"/>
        </w:rPr>
        <w:br/>
      </w:r>
      <w:r>
        <w:rPr>
          <w:rFonts w:hint="eastAsia"/>
        </w:rPr>
        <w:t>　　　　二、特殊钢市场分析</w:t>
      </w:r>
      <w:r>
        <w:rPr>
          <w:rFonts w:hint="eastAsia"/>
        </w:rPr>
        <w:br/>
      </w:r>
      <w:r>
        <w:rPr>
          <w:rFonts w:hint="eastAsia"/>
        </w:rPr>
        <w:t>　　　　三、特殊钢市场变化的方向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四、中国特殊钢行业发展的新思路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五、对中国特殊钢行业发展的思考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2025-2026年中国特殊钢市场现状分析</w:t>
      </w:r>
      <w:r>
        <w:rPr>
          <w:rFonts w:hint="eastAsia"/>
        </w:rPr>
        <w:br/>
      </w:r>
      <w:r>
        <w:rPr>
          <w:rFonts w:hint="eastAsia"/>
        </w:rPr>
        <w:t>　　第二节 中国特殊钢行业产量情况分析及预测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一、特殊钢总体产能规模</w:t>
      </w:r>
      <w:r>
        <w:rPr>
          <w:rFonts w:hint="eastAsia"/>
        </w:rPr>
        <w:br/>
      </w:r>
      <w:r>
        <w:rPr>
          <w:rFonts w:hint="eastAsia"/>
        </w:rPr>
        <w:t>　　　　二、特殊钢生产区域分布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三、2020-2025年中国特殊钢产量统计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四、2026-2032年中国特殊钢产量预测</w:t>
      </w:r>
      <w:r>
        <w:rPr>
          <w:rFonts w:hint="eastAsia"/>
        </w:rPr>
        <w:br/>
      </w:r>
      <w:r>
        <w:rPr>
          <w:rFonts w:hint="eastAsia"/>
        </w:rPr>
        <w:t>　　第三节 中国特殊钢市场需求分析及预测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三、2026-2032年中国特殊钢市场需求量预测</w:t>
      </w:r>
      <w:r>
        <w:rPr>
          <w:rFonts w:hint="eastAsia"/>
        </w:rPr>
        <w:br/>
      </w:r>
      <w:r>
        <w:rPr>
          <w:rFonts w:hint="eastAsia"/>
        </w:rPr>
        <w:t>　　第四节 中国特殊钢价格趋势分析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二、2026-2032年中国特殊钢市场价格走势预测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中国特殊钢进出口分析</w:t>
      </w:r>
      <w:r>
        <w:rPr>
          <w:rFonts w:hint="eastAsia"/>
        </w:rPr>
        <w:br/>
      </w:r>
      <w:r>
        <w:rPr>
          <w:rFonts w:hint="eastAsia"/>
        </w:rPr>
        <w:t>　　第一节 特殊钢进口情况分析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特殊钢出口情况分析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影响特殊钢进出口因素分析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2020-2025年中国特殊钢行业规模情况分析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2025-2026年特殊钢行业细分产品调研</w:t>
      </w:r>
      <w:r>
        <w:rPr>
          <w:rFonts w:hint="eastAsia"/>
        </w:rPr>
        <w:br/>
      </w:r>
      <w:r>
        <w:rPr>
          <w:rFonts w:hint="eastAsia"/>
        </w:rPr>
        <w:t>　　第一节 特殊钢细分产品结构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2025-2026年特殊钢行业上下游发展情况分析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特殊钢行业上游产业发展分析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特殊钢行业下游产业发展分析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2025-2026年特殊钢行业重点区域市场结构调研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第三节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第四节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第五节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第六节 **地区特殊钢市场容量分析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2025-2026年特殊钢行业企业经营策略研究分析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2025-2026年特殊钢行业前景及投资风险预警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2026年特殊钢市场前景分析</w:t>
      </w:r>
      <w:r>
        <w:rPr>
          <w:rFonts w:hint="eastAsia"/>
        </w:rPr>
        <w:br/>
      </w:r>
      <w:r>
        <w:rPr>
          <w:rFonts w:hint="eastAsia"/>
        </w:rPr>
        <w:t>　　第二节 2026年特殊钢行业发展趋势预测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一、2026年影响特殊钢行业运行的有利因素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二、2026年影响特殊钢行业运行的稳定因素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三、2026年影响特殊钢行业运行的不利因素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四、2026年中国特殊钢行业发展面临的挑战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五、2026年中国特殊钢行业发展面临的机遇</w:t>
      </w:r>
      <w:r>
        <w:rPr>
          <w:rFonts w:hint="eastAsia"/>
        </w:rPr>
        <w:br/>
      </w:r>
      <w:r>
        <w:rPr>
          <w:rFonts w:hint="eastAsia"/>
        </w:rPr>
        <w:t>　　第四节 特殊钢行业投资风险预警</w:t>
      </w:r>
      <w:r>
        <w:rPr>
          <w:rFonts w:hint="eastAsia"/>
        </w:rPr>
        <w:br/>
      </w:r>
      <w:r>
        <w:rPr>
          <w:rFonts w:hint="eastAsia"/>
        </w:rPr>
        <w:t>　　　　一、特殊钢行业市场风险预测</w:t>
      </w:r>
      <w:r>
        <w:rPr>
          <w:rFonts w:hint="eastAsia"/>
        </w:rPr>
        <w:br/>
      </w:r>
      <w:r>
        <w:rPr>
          <w:rFonts w:hint="eastAsia"/>
        </w:rPr>
        <w:t>　　　　二、特殊钢行业政策风险预测</w:t>
      </w:r>
      <w:r>
        <w:rPr>
          <w:rFonts w:hint="eastAsia"/>
        </w:rPr>
        <w:br/>
      </w:r>
      <w:r>
        <w:rPr>
          <w:rFonts w:hint="eastAsia"/>
        </w:rPr>
        <w:t>　　　　三、特殊钢行业经营风险预测</w:t>
      </w:r>
      <w:r>
        <w:rPr>
          <w:rFonts w:hint="eastAsia"/>
        </w:rPr>
        <w:br/>
      </w:r>
      <w:r>
        <w:rPr>
          <w:rFonts w:hint="eastAsia"/>
        </w:rPr>
        <w:t>　　　　四、特殊钢行业技术风险预测</w:t>
      </w:r>
      <w:r>
        <w:rPr>
          <w:rFonts w:hint="eastAsia"/>
        </w:rPr>
        <w:br/>
      </w:r>
      <w:r>
        <w:rPr>
          <w:rFonts w:hint="eastAsia"/>
        </w:rPr>
        <w:t>　　　　五、特殊钢行业竞争风险预测</w:t>
      </w:r>
      <w:r>
        <w:rPr>
          <w:rFonts w:hint="eastAsia"/>
        </w:rPr>
        <w:br/>
      </w:r>
      <w:r>
        <w:rPr>
          <w:rFonts w:hint="eastAsia"/>
        </w:rPr>
        <w:t>　　　　六、特殊钢行业其他风险预测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2026-2032年特殊钢投资建议</w:t>
      </w:r>
      <w:r>
        <w:rPr>
          <w:rFonts w:hint="eastAsia"/>
        </w:rPr>
        <w:br/>
      </w:r>
      <w:r>
        <w:rPr>
          <w:rFonts w:hint="eastAsia"/>
        </w:rPr>
        <w:t>　　第一节 2025-2026年特殊钢行业投资环境分析</w:t>
      </w:r>
      <w:r>
        <w:rPr>
          <w:rFonts w:hint="eastAsia"/>
        </w:rPr>
        <w:br/>
      </w:r>
      <w:r>
        <w:rPr>
          <w:rFonts w:hint="eastAsia"/>
        </w:rPr>
        <w:t>　　第二节 特殊钢行业投资进入壁垒分析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特殊钢行业类别</w:t>
      </w:r>
      <w:r>
        <w:rPr>
          <w:rFonts w:hint="eastAsia"/>
        </w:rPr>
        <w:br/>
      </w:r>
      <w:r>
        <w:rPr>
          <w:rFonts w:hint="eastAsia"/>
        </w:rPr>
        <w:t>　　图表 特殊钢行业产业链调研</w:t>
      </w:r>
      <w:r>
        <w:rPr>
          <w:rFonts w:hint="eastAsia"/>
        </w:rPr>
        <w:br/>
      </w:r>
      <w:r>
        <w:rPr>
          <w:rFonts w:hint="eastAsia"/>
        </w:rPr>
        <w:t>　　图表 特殊钢行业现状</w:t>
      </w:r>
      <w:r>
        <w:rPr>
          <w:rFonts w:hint="eastAsia"/>
        </w:rPr>
        <w:br/>
      </w:r>
      <w:r>
        <w:rPr>
          <w:rFonts w:hint="eastAsia"/>
        </w:rPr>
        <w:t>　　图表 特殊钢行业标准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2025年中国特殊钢行业产能</w:t>
      </w:r>
      <w:r>
        <w:rPr>
          <w:rFonts w:hint="eastAsia"/>
        </w:rPr>
        <w:br/>
      </w:r>
      <w:r>
        <w:rPr>
          <w:rFonts w:hint="eastAsia"/>
        </w:rPr>
        <w:t>　　图表 2020-2025年中国特殊钢行业产量统计</w:t>
      </w:r>
      <w:r>
        <w:rPr>
          <w:rFonts w:hint="eastAsia"/>
        </w:rPr>
        <w:br/>
      </w:r>
      <w:r>
        <w:rPr>
          <w:rFonts w:hint="eastAsia"/>
        </w:rPr>
        <w:t>　　图表 特殊钢行业动态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2020-2025年中国特殊钢市场需求量</w:t>
      </w:r>
      <w:r>
        <w:rPr>
          <w:rFonts w:hint="eastAsia"/>
        </w:rPr>
        <w:br/>
      </w:r>
      <w:r>
        <w:rPr>
          <w:rFonts w:hint="eastAsia"/>
        </w:rPr>
        <w:t>　　图表 2025年中国特殊钢行业需求区域调研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2020-2025年中国特殊钢行情</w:t>
      </w:r>
      <w:r>
        <w:rPr>
          <w:rFonts w:hint="eastAsia"/>
        </w:rPr>
        <w:br/>
      </w:r>
      <w:r>
        <w:rPr>
          <w:rFonts w:hint="eastAsia"/>
        </w:rPr>
        <w:t>　　图表 2020-2025年中国特殊钢价格走势图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2020-2025年中国特殊钢行业销售收入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2020-2025年中国特殊钢行业利润总额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2020-2025年中国特殊钢进口统计</w:t>
      </w:r>
      <w:r>
        <w:rPr>
          <w:rFonts w:hint="eastAsia"/>
        </w:rPr>
        <w:br/>
      </w:r>
      <w:r>
        <w:rPr>
          <w:rFonts w:hint="eastAsia"/>
        </w:rPr>
        <w:t>　　图表 2020-2025年中国特殊钢出口统计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**地区特殊钢市场规模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</w:t>
      </w:r>
      <w:r>
        <w:rPr>
          <w:rFonts w:hint="eastAsia"/>
        </w:rPr>
        <w:br/>
      </w:r>
      <w:r>
        <w:rPr>
          <w:rFonts w:hint="eastAsia"/>
        </w:rPr>
        <w:t>　　图表 **地区特殊钢市场调研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**地区特殊钢市场规模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</w:t>
      </w:r>
      <w:r>
        <w:rPr>
          <w:rFonts w:hint="eastAsia"/>
        </w:rPr>
        <w:br/>
      </w:r>
      <w:r>
        <w:rPr>
          <w:rFonts w:hint="eastAsia"/>
        </w:rPr>
        <w:t>　　图表 **地区特殊钢市场调研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特殊钢行业竞争对手分析</w:t>
      </w:r>
      <w:r>
        <w:rPr>
          <w:rFonts w:hint="eastAsia"/>
        </w:rPr>
        <w:br/>
      </w:r>
      <w:r>
        <w:rPr>
          <w:rFonts w:hint="eastAsia"/>
        </w:rPr>
        <w:t>　　图表 特殊钢重点企业（一）基本信息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2026-2032年中国特殊钢行业市场规模预测</w:t>
      </w:r>
      <w:r>
        <w:rPr>
          <w:rFonts w:hint="eastAsia"/>
        </w:rPr>
        <w:br/>
      </w:r>
      <w:r>
        <w:rPr>
          <w:rFonts w:hint="eastAsia"/>
        </w:rPr>
        <w:t>　　图表 特殊钢行业准入条件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2026-2032年中国特殊钢行业信息化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2026-2032年中国特殊钢市场前景</w:t>
      </w:r>
      <w:r>
        <w:rPr>
          <w:rFonts w:hint="eastAsia"/>
        </w:rPr>
        <w:br/>
      </w:r>
      <w:r>
        <w:rPr>
          <w:rFonts w:hint="eastAsia"/>
        </w:rPr>
        <w:t>　　图表 2026-2032年中国特殊钢行业风险分析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bf068b584f1c" w:history="1">
        <w:r>
          <w:rPr>
            <w:rStyle w:val="Hyperlink"/>
          </w:rPr>
          <w:t>2026-2032年中国特殊钢行业现状与发展趋势研究报告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5bf068b584f1c" w:history="1">
        <w:r>
          <w:rPr>
            <w:rStyle w:val="Hyperlink"/>
          </w:rPr>
          <w:t>https://www.20087.com/8/27/TeShuGangHangYeQianJingQuShi.html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c7ede69ae495b" w:history="1">
      <w:r>
        <w:rPr>
          <w:rStyle w:val="Hyperlink"/>
        </w:rPr>
        <w:t>2026-2032年中国特殊钢行业现状与发展趋势研究报告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eShuGangHangYeQianJingQuShi.html" TargetMode="External" Id="R7055bf068b58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eShuGangHangYeQianJingQuShi.html" TargetMode="External" Id="R4cec7ede69ae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2025-08-21T01:06:00Z</dcterms:created>
  <dcterms:modified xsi:type="dcterms:W3CDTF">2025-08-21T02:06:00Z</dcterms:modified>
  <dc:subject>2026-2032年中国特殊钢行业现状与发展趋势研究报告</dc:subject>
  <dc:title>2026-2032年中国特殊钢行业现状与发展趋势研究报告</dc:title>
  <cp:keywords>2026-2032年中国特殊钢行业现状与发展趋势研究报告</cp:keywords>
  <dc:description>2026-2032年中国特殊钢行业现状与发展趋势研究报告</dc:description>
</cp:coreProperties>
</file>