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2402e09fd4687" w:history="1">
              <w:r>
                <w:rPr>
                  <w:rStyle w:val="Hyperlink"/>
                </w:rPr>
                <w:t>中国粉末喷涂型材市场研究分析与发展前景报告（2026-2032年）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2402e09fd4687" w:history="1">
              <w:r>
                <w:rPr>
                  <w:rStyle w:val="Hyperlink"/>
                </w:rPr>
                <w:t>中国粉末喷涂型材市场研究分析与发展前景报告（2026-2032年）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2402e09fd4687" w:history="1">
                <w:r>
                  <w:rPr>
                    <w:rStyle w:val="Hyperlink"/>
                  </w:rPr>
                  <w:t>https://www.20087.com/8/67/FenMoPenTuXingCaiDeQianJing.html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喷涂型材是建筑幕墙、门窗及工业结构件的主流表面处理方案，凭借无溶剂排放、高材料利用率及优异耐候性，在绿色制造政策推动下广泛应用。该工艺通过静电吸附将热固性粉末涂料附着于铝型材或钢构件表面，经高温固化形成致密涂层，可实现丰富色彩、金属质感及特殊纹理（如木纹转印）。近年来，行业在超耐候聚酯、氟碳粉末及低温固化技术方面持续突破，满足沿海、高紫外线等严苛环境需求。然而，换色效率低、膜厚均匀性控制难及复杂截面死角覆盖不足仍是工艺痛点，且回收粉末性能衰减影响重复使用率。</w:t>
      </w:r>
      <w:r>
        <w:rPr>
          <w:rFonts w:hint="eastAsia"/>
        </w:rPr>
        <w:br/>
      </w:r>
      <w:r>
        <w:rPr>
          <w:rFonts w:hint="eastAsia"/>
        </w:rPr>
        <w:t>　　未来，粉末喷涂型材将向智能化生产、高性能材料与循环经济深度融合。市场调研网认为，AI视觉系统可实时监控膜厚分布并反馈调节喷枪参数，提升一次合格率；水性粉末或UV固化粉末将拓展低温基材（如塑料复合型材）应用。在可持续方向，闭环粉末回收与再生技术将提高材料利用率，减少废弃物。此外，功能性粉末（如自清洁、抗菌、隔热）的开发将赋予型材附加价值。随着近零碳建筑标准推广，粉末喷涂型材凭借环保属性与长寿命优势，将持续替代传统液体涂装，并在装配式建筑与光伏边框等新兴领域扩大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2402e09fd4687" w:history="1">
        <w:r>
          <w:rPr>
            <w:rStyle w:val="Hyperlink"/>
          </w:rPr>
          <w:t>中国粉末喷涂型材市场研究分析与发展前景报告（2026-2032年）</w:t>
        </w:r>
      </w:hyperlink>
      <w:r>
        <w:rPr>
          <w:rFonts w:hint="eastAsia"/>
        </w:rPr>
        <w:t>》，2025年粉末喷涂型材行业市场规模达 亿元，预计2032年市场规模将达 亿元，期间年均复合增长率（CAGR）达 %。报告基于国家统计局、行业协会等详实数据，结合全面市场调研，系统分析了粉末喷涂型材行业的市场规模、技术现状及未来发展方向。报告从经济环境、政策导向等角度出发，深入探讨了粉末喷涂型材行业发展趋势、竞争格局及重点企业的战略布局，同时对粉末喷涂型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粉末喷涂型材行业概述</w:t>
      </w:r>
      <w:r>
        <w:rPr>
          <w:rFonts w:hint="eastAsia"/>
        </w:rPr>
        <w:br/>
      </w:r>
      <w:r>
        <w:rPr>
          <w:rFonts w:hint="eastAsia"/>
        </w:rPr>
        <w:t>　　第一节 粉末喷涂型材定义与分类</w:t>
      </w:r>
      <w:r>
        <w:rPr>
          <w:rFonts w:hint="eastAsia"/>
        </w:rPr>
        <w:br/>
      </w:r>
      <w:r>
        <w:rPr>
          <w:rFonts w:hint="eastAsia"/>
        </w:rPr>
        <w:t>　　第二节 粉末喷涂型材应用领域</w:t>
      </w:r>
      <w:r>
        <w:rPr>
          <w:rFonts w:hint="eastAsia"/>
        </w:rPr>
        <w:br/>
      </w:r>
      <w:r>
        <w:rPr>
          <w:rFonts w:hint="eastAsia"/>
        </w:rPr>
        <w:t>　　第三节 粉末喷涂型材行业经济指标分析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粉末喷涂型材产业链及经营模式分析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三、粉末喷涂型材销售模式及销售渠道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全球粉末喷涂型材市场发展综述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2020-2025年全球粉末喷涂型材市场规模与趋势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主要国家与地区粉末喷涂型材市场分析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2026-2032年全球粉末喷涂型材行业发展趋势与前景预测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中国粉末喷涂型材行业市场分析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2025-2026年粉末喷涂型材产能与投资动态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一、国内粉末喷涂型材产能及利用情况</w:t>
      </w:r>
      <w:r>
        <w:rPr>
          <w:rFonts w:hint="eastAsia"/>
        </w:rPr>
        <w:br/>
      </w:r>
      <w:r>
        <w:rPr>
          <w:rFonts w:hint="eastAsia"/>
        </w:rPr>
        <w:t>　　　　二、粉末喷涂型材产能扩张与投资动态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2026-2032年粉末喷涂型材行业产量统计与趋势预测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一、2020-2025年粉末喷涂型材行业产量数据统计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1、2020-2025年粉末喷涂型材产量及增长趋势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2、2020-2025年粉末喷涂型材细分产品产量及份额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二、影响粉末喷涂型材产量的关键因素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三、2026-2032年粉末喷涂型材产量预测</w:t>
      </w:r>
      <w:r>
        <w:rPr>
          <w:rFonts w:hint="eastAsia"/>
        </w:rPr>
        <w:br/>
      </w:r>
      <w:r>
        <w:rPr>
          <w:rFonts w:hint="eastAsia"/>
        </w:rPr>
        <w:t>　　第三节 2026-2032年粉末喷涂型材市场需求与销售分析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一、2025-2026年粉末喷涂型材行业需求现状</w:t>
      </w:r>
      <w:r>
        <w:rPr>
          <w:rFonts w:hint="eastAsia"/>
        </w:rPr>
        <w:br/>
      </w:r>
      <w:r>
        <w:rPr>
          <w:rFonts w:hint="eastAsia"/>
        </w:rPr>
        <w:t>　　　　二、粉末喷涂型材客户群体与需求特点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三、2020-2025年粉末喷涂型材行业销售规模分析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四、2026-2032年粉末喷涂型材市场增长潜力与规模预测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中国粉末喷涂型材细分市场与下游应用领域分析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粉末喷涂型材细分市场分析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一、2025-2026年粉末喷涂型材主要细分产品市场现状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粉末喷涂型材下游应用与客户群体分析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一、2025-2026年粉末喷涂型材各应用领域市场现状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2025-2026年粉末喷涂型材行业技术发展现状及趋势分析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粉末喷涂型材行业技术发展现状分析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国内外粉末喷涂型材行业技术差异与原因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粉末喷涂型材行业技术发展方向、趋势预测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提升粉末喷涂型材行业技术能力策略建议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粉末喷涂型材价格机制与竞争策略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一、2020-2025年粉末喷涂型材市场价格走势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粉末喷涂型材定价策略与方法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2026-2032年粉末喷涂型材价格竞争态势与趋势预测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中国粉末喷涂型材行业重点区域市场研究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2025-2026年重点区域粉末喷涂型材市场发展概况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二、2020-2025年粉末喷涂型材市场需求规模情况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三、2026-2032年粉末喷涂型材行业发展潜力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二、2020-2025年粉末喷涂型材市场需求规模情况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三、2026-2032年粉末喷涂型材行业发展潜力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二、2020-2025年粉末喷涂型材市场需求规模情况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三、2026-2032年粉末喷涂型材行业发展潜力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二、2020-2025年粉末喷涂型材市场需求规模情况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三、2026-2032年粉末喷涂型材行业发展潜力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二、2020-2025年粉末喷涂型材市场需求规模情况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三、2026-2032年粉末喷涂型材行业发展潜力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2020-2025年中国粉末喷涂型材行业进出口情况分析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粉末喷涂型材行业进口情况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一、2020-2025年粉末喷涂型材进口规模及增长情况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二、粉末喷涂型材主要进口来源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粉末喷涂型材行业出口情况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一、2020-2025年粉末喷涂型材出口规模及增长情况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二、粉末喷涂型材主要出口目的地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2020-2025年中国粉末喷涂型材行业总体发展与财务状况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2020-2025年中国粉末喷涂型材行业规模情况</w:t>
      </w:r>
      <w:r>
        <w:rPr>
          <w:rFonts w:hint="eastAsia"/>
        </w:rPr>
        <w:br/>
      </w:r>
      <w:r>
        <w:rPr>
          <w:rFonts w:hint="eastAsia"/>
        </w:rPr>
        <w:t>　　　　一、粉末喷涂型材行业企业数量规模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二、粉末喷涂型材行业从业人员规模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三、粉末喷涂型材行业市场敏感性分析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2020-2025年中国粉末喷涂型材行业财务能力分析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一、粉末喷涂型材行业盈利能力</w:t>
      </w:r>
      <w:r>
        <w:rPr>
          <w:rFonts w:hint="eastAsia"/>
        </w:rPr>
        <w:br/>
      </w:r>
      <w:r>
        <w:rPr>
          <w:rFonts w:hint="eastAsia"/>
        </w:rPr>
        <w:t>　　　　二、粉末喷涂型材行业偿债能力</w:t>
      </w:r>
      <w:r>
        <w:rPr>
          <w:rFonts w:hint="eastAsia"/>
        </w:rPr>
        <w:br/>
      </w:r>
      <w:r>
        <w:rPr>
          <w:rFonts w:hint="eastAsia"/>
        </w:rPr>
        <w:t>　　　　三、粉末喷涂型材行业营运能力</w:t>
      </w:r>
      <w:r>
        <w:rPr>
          <w:rFonts w:hint="eastAsia"/>
        </w:rPr>
        <w:br/>
      </w:r>
      <w:r>
        <w:rPr>
          <w:rFonts w:hint="eastAsia"/>
        </w:rPr>
        <w:t>　　　　四、粉末喷涂型材行业发展能力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粉末喷涂型材行业重点企业调研分析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二、企业粉末喷涂型材业务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二、企业粉末喷涂型材业务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二、企业粉末喷涂型材业务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二、企业粉末喷涂型材业务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二、企业粉末喷涂型材业务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二、企业粉末喷涂型材业务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中国粉末喷涂型材行业竞争格局分析</w:t>
      </w:r>
      <w:r>
        <w:rPr>
          <w:rFonts w:hint="eastAsia"/>
        </w:rPr>
        <w:br/>
      </w:r>
      <w:r>
        <w:rPr>
          <w:rFonts w:hint="eastAsia"/>
        </w:rPr>
        <w:t>　　第一节 粉末喷涂型材行业竞争格局总览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2025-2026年粉末喷涂型材行业竞争力分析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2020-2025年粉末喷涂型材行业企业并购活动分析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2025-2026年粉末喷涂型材行业会展与招投标活动分析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一、粉末喷涂型材行业会展活动及其市场影响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2026年中国粉末喷涂型材企业发展企业发展策略与建议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粉末喷涂型材销售模式与渠道策略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粉末喷涂型材品牌与市场推广策略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粉末喷涂型材研发投入与技术创新能力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粉末喷涂型材合作联盟与资源整合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中国粉末喷涂型材行业风险与对策</w:t>
      </w:r>
      <w:r>
        <w:rPr>
          <w:rFonts w:hint="eastAsia"/>
        </w:rPr>
        <w:br/>
      </w:r>
      <w:r>
        <w:rPr>
          <w:rFonts w:hint="eastAsia"/>
        </w:rPr>
        <w:t>　　第一节 粉末喷涂型材行业SWOT分析</w:t>
      </w:r>
      <w:r>
        <w:rPr>
          <w:rFonts w:hint="eastAsia"/>
        </w:rPr>
        <w:br/>
      </w:r>
      <w:r>
        <w:rPr>
          <w:rFonts w:hint="eastAsia"/>
        </w:rPr>
        <w:t>　　　　一、粉末喷涂型材行业优势</w:t>
      </w:r>
      <w:r>
        <w:rPr>
          <w:rFonts w:hint="eastAsia"/>
        </w:rPr>
        <w:br/>
      </w:r>
      <w:r>
        <w:rPr>
          <w:rFonts w:hint="eastAsia"/>
        </w:rPr>
        <w:t>　　　　二、粉末喷涂型材行业劣势</w:t>
      </w:r>
      <w:r>
        <w:rPr>
          <w:rFonts w:hint="eastAsia"/>
        </w:rPr>
        <w:br/>
      </w:r>
      <w:r>
        <w:rPr>
          <w:rFonts w:hint="eastAsia"/>
        </w:rPr>
        <w:t>　　　　三、粉末喷涂型材市场机会</w:t>
      </w:r>
      <w:r>
        <w:rPr>
          <w:rFonts w:hint="eastAsia"/>
        </w:rPr>
        <w:br/>
      </w:r>
      <w:r>
        <w:rPr>
          <w:rFonts w:hint="eastAsia"/>
        </w:rPr>
        <w:t>　　　　四、粉末喷涂型材市场威胁</w:t>
      </w:r>
      <w:r>
        <w:rPr>
          <w:rFonts w:hint="eastAsia"/>
        </w:rPr>
        <w:br/>
      </w:r>
      <w:r>
        <w:rPr>
          <w:rFonts w:hint="eastAsia"/>
        </w:rPr>
        <w:t>　　第二节 粉末喷涂型材行业风险及对策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2026-2032年中国粉末喷涂型材行业前景与发展趋势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2025-2026年粉末喷涂型材行业发展环境分析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一、粉末喷涂型材行业主管部门与监管体制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二、粉末喷涂型材行业主要法律法规及政策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三、粉末喷涂型材行业标准与质量监管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2026-2032年粉末喷涂型材行业发展趋势与方向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2026-2032年粉末喷涂型材行业发展潜力与机遇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粉末喷涂型材行业研究结论与建议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(中⋅智⋅林)粉末喷涂型材行业发展建议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粉末喷涂型材行业类别</w:t>
      </w:r>
      <w:r>
        <w:rPr>
          <w:rFonts w:hint="eastAsia"/>
        </w:rPr>
        <w:br/>
      </w:r>
      <w:r>
        <w:rPr>
          <w:rFonts w:hint="eastAsia"/>
        </w:rPr>
        <w:t>　　图表 粉末喷涂型材行业产业链调研</w:t>
      </w:r>
      <w:r>
        <w:rPr>
          <w:rFonts w:hint="eastAsia"/>
        </w:rPr>
        <w:br/>
      </w:r>
      <w:r>
        <w:rPr>
          <w:rFonts w:hint="eastAsia"/>
        </w:rPr>
        <w:t>　　图表 粉末喷涂型材行业现状</w:t>
      </w:r>
      <w:r>
        <w:rPr>
          <w:rFonts w:hint="eastAsia"/>
        </w:rPr>
        <w:br/>
      </w:r>
      <w:r>
        <w:rPr>
          <w:rFonts w:hint="eastAsia"/>
        </w:rPr>
        <w:t>　　图表 粉末喷涂型材行业标准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2026年中国粉末喷涂型材行业产能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2020-2025年中国粉末喷涂型材行业产量统计</w:t>
      </w:r>
      <w:r>
        <w:rPr>
          <w:rFonts w:hint="eastAsia"/>
        </w:rPr>
        <w:br/>
      </w:r>
      <w:r>
        <w:rPr>
          <w:rFonts w:hint="eastAsia"/>
        </w:rPr>
        <w:t>　　图表 粉末喷涂型材行业动态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2020-2025年中国粉末喷涂型材市场需求量</w:t>
      </w:r>
      <w:r>
        <w:rPr>
          <w:rFonts w:hint="eastAsia"/>
        </w:rPr>
        <w:br/>
      </w:r>
      <w:r>
        <w:rPr>
          <w:rFonts w:hint="eastAsia"/>
        </w:rPr>
        <w:t>　　图表 2026年中国粉末喷涂型材行业需求区域调研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2020-2025年中国粉末喷涂型材行情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2020-2025年中国粉末喷涂型材进口统计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2020-2025年中国粉末喷涂型材行业企业数量统计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**地区粉末喷涂型材市场规模</w:t>
      </w:r>
      <w:r>
        <w:rPr>
          <w:rFonts w:hint="eastAsia"/>
        </w:rPr>
        <w:br/>
      </w:r>
      <w:r>
        <w:rPr>
          <w:rFonts w:hint="eastAsia"/>
        </w:rPr>
        <w:t>　　图表 **地区粉末喷涂型材行业市场需求</w:t>
      </w:r>
      <w:r>
        <w:rPr>
          <w:rFonts w:hint="eastAsia"/>
        </w:rPr>
        <w:br/>
      </w:r>
      <w:r>
        <w:rPr>
          <w:rFonts w:hint="eastAsia"/>
        </w:rPr>
        <w:t>　　图表 **地区粉末喷涂型材市场调研</w:t>
      </w:r>
      <w:r>
        <w:rPr>
          <w:rFonts w:hint="eastAsia"/>
        </w:rPr>
        <w:br/>
      </w:r>
      <w:r>
        <w:rPr>
          <w:rFonts w:hint="eastAsia"/>
        </w:rPr>
        <w:t>　　图表 **地区粉末喷涂型材行业市场需求分析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**地区粉末喷涂型材市场规模</w:t>
      </w:r>
      <w:r>
        <w:rPr>
          <w:rFonts w:hint="eastAsia"/>
        </w:rPr>
        <w:br/>
      </w:r>
      <w:r>
        <w:rPr>
          <w:rFonts w:hint="eastAsia"/>
        </w:rPr>
        <w:t>　　图表 **地区粉末喷涂型材行业市场需求</w:t>
      </w:r>
      <w:r>
        <w:rPr>
          <w:rFonts w:hint="eastAsia"/>
        </w:rPr>
        <w:br/>
      </w:r>
      <w:r>
        <w:rPr>
          <w:rFonts w:hint="eastAsia"/>
        </w:rPr>
        <w:t>　　图表 **地区粉末喷涂型材市场调研</w:t>
      </w:r>
      <w:r>
        <w:rPr>
          <w:rFonts w:hint="eastAsia"/>
        </w:rPr>
        <w:br/>
      </w:r>
      <w:r>
        <w:rPr>
          <w:rFonts w:hint="eastAsia"/>
        </w:rPr>
        <w:t>　　图表 **地区粉末喷涂型材行业市场需求分析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粉末喷涂型材行业竞争对手分析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粉末喷涂型材重点企业（二）经营情况分析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粉末喷涂型材重点企业（二）主要经济指标情况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粉末喷涂型材重点企业（三）成长能力情况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2026-2032年中国粉末喷涂型材行业产能预测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2026-2032年中国粉末喷涂型材行业产量预测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2026-2032年中国粉末喷涂型材市场需求预测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2026-2032年中国粉末喷涂型材行业市场规模预测</w:t>
      </w:r>
      <w:r>
        <w:rPr>
          <w:rFonts w:hint="eastAsia"/>
        </w:rPr>
        <w:br/>
      </w:r>
      <w:r>
        <w:rPr>
          <w:rFonts w:hint="eastAsia"/>
        </w:rPr>
        <w:t>　　图表 粉末喷涂型材行业准入条件</w:t>
      </w:r>
      <w:r>
        <w:rPr>
          <w:rFonts w:hint="eastAsia"/>
        </w:rPr>
        <w:br/>
      </w:r>
      <w:r>
        <w:rPr>
          <w:rFonts w:hint="eastAsia"/>
        </w:rPr>
        <w:t>　　图表 2026年中国粉末喷涂型材市场前景</w:t>
      </w:r>
      <w:r>
        <w:rPr>
          <w:rFonts w:hint="eastAsia"/>
        </w:rPr>
        <w:br/>
      </w:r>
      <w:r>
        <w:rPr>
          <w:rFonts w:hint="eastAsia"/>
        </w:rPr>
        <w:t>　　图表 2026-2032年中国粉末喷涂型材行业信息化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2026-2032年中国粉末喷涂型材行业风险分析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2026-2032年中国粉末喷涂型材行业发展趋势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2402e09fd4687" w:history="1">
        <w:r>
          <w:rPr>
            <w:rStyle w:val="Hyperlink"/>
          </w:rPr>
          <w:t>中国粉末喷涂型材市场研究分析与发展前景报告（2026-2032年）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2402e09fd4687" w:history="1">
        <w:r>
          <w:rPr>
            <w:rStyle w:val="Hyperlink"/>
          </w:rPr>
          <w:t>https://www.20087.com/8/67/FenMoPenTuXingCaiDeQianJing.html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热点：粉末喷涂型材放室外颜色能坚持多久呢、粉末喷涂型材放室外颜色褪色怎么回事、粉末喷涂型材和断桥铝合金区别、粉末喷涂型材有哪些、粉末喷涂型材图片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21049a2ae4b18" w:history="1">
      <w:r>
        <w:rPr>
          <w:rStyle w:val="Hyperlink"/>
        </w:rPr>
        <w:t>中国粉末喷涂型材市场研究分析与发展前景报告（2026-2032年）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enMoPenTuXingCaiDeQianJing.html" TargetMode="External" Id="Rdff2402e09fd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enMoPenTuXingCaiDeQianJing.html" TargetMode="External" Id="R32621049a2ae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2026-03-22T01:34:26Z</dcterms:created>
  <dcterms:modified xsi:type="dcterms:W3CDTF">2026-03-22T02:34:26Z</dcterms:modified>
  <dc:subject>中国粉末喷涂型材市场研究分析与发展前景报告（2026-2032年）</dc:subject>
  <dc:title>中国粉末喷涂型材市场研究分析与发展前景报告（2026-2032年）</dc:title>
  <cp:keywords>中国粉末喷涂型材市场研究分析与发展前景报告（2026-2032年）</cp:keywords>
  <dc:description>中国粉末喷涂型材市场研究分析与发展前景报告（2026-2032年）</dc:description>
</cp:coreProperties>
</file>