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9c640b74643a1" w:history="1">
              <w:r>
                <w:rPr>
                  <w:rStyle w:val="Hyperlink"/>
                </w:rPr>
                <w:t>2025-2031年中国呼和浩特房地产市场现状全面调研与发展趋势分析报告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9c640b74643a1" w:history="1">
              <w:r>
                <w:rPr>
                  <w:rStyle w:val="Hyperlink"/>
                </w:rPr>
                <w:t>2025-2031年中国呼和浩特房地产市场现状全面调研与发展趋势分析报告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9c640b74643a1" w:history="1">
                <w:r>
                  <w:rPr>
                    <w:rStyle w:val="Hyperlink"/>
                  </w:rPr>
                  <w:t>https://www.20087.com/9/07/HuHeHaoTeFangDiChanDeFaZhanQuShi.html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和浩特作为内蒙古自治区的首府，其房地产市场受到城镇化进程、人口流动和政策调控的多重影响。近年来，随着城市基础设施的完善和产业升级，吸引了大量外来人口，带动了住宅和商业地产的需求。然而，房地产市场也面临着库存过剩、房价波动和投资过热的风险，政府采取了一系列措施来平衡供需关系，促进市场健康发展。</w:t>
      </w:r>
      <w:r>
        <w:rPr>
          <w:rFonts w:hint="eastAsia"/>
        </w:rPr>
        <w:br/>
      </w:r>
      <w:r>
        <w:rPr>
          <w:rFonts w:hint="eastAsia"/>
        </w:rPr>
        <w:t>　　呼和浩特房地产市场未来将趋向于精细化和多元化发展。一方面，随着城市规划的优化和区域功能的明确划分，房地产项目将更加注重地段优势和配套设施，以满足不同人群的居住和商业需求。另一方面，绿色建筑和智慧社区的概念将得到普及，开发商将更加重视项目的可持续性和智能化水平，提升居民的生活质量和社区的安全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9c640b74643a1" w:history="1">
        <w:r>
          <w:rPr>
            <w:rStyle w:val="Hyperlink"/>
          </w:rPr>
          <w:t>2025-2031年中国呼和浩特房地产市场现状全面调研与发展趋势分析报告</w:t>
        </w:r>
      </w:hyperlink>
      <w:r>
        <w:rPr>
          <w:rFonts w:hint="eastAsia"/>
        </w:rPr>
        <w:t>》依托行业权威数据及长期市场监测信息，系统分析了呼和浩特房地产行业的市场规模、供需关系、竞争格局及重点企业经营状况，并结合呼和浩特房地产行业发展现状，科学预测了呼和浩特房地产市场前景与技术发展方向。报告通过SWOT分析，揭示了呼和浩特房地产行业机遇与潜在风险，为投资者提供了全面的现状分析与前景评估，助力挖掘投资价值并优化决策。同时，报告从投资、生产及营销等角度提出可行性建议，为呼和浩特房地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（一）土地的开发与经营</w:t>
      </w:r>
      <w:r>
        <w:rPr>
          <w:rFonts w:hint="eastAsia"/>
        </w:rPr>
        <w:br/>
      </w:r>
      <w:r>
        <w:rPr>
          <w:rFonts w:hint="eastAsia"/>
        </w:rPr>
        <w:t>　　　　　　（二）房屋的开发与经营</w:t>
      </w:r>
      <w:r>
        <w:rPr>
          <w:rFonts w:hint="eastAsia"/>
        </w:rPr>
        <w:br/>
      </w:r>
      <w:r>
        <w:rPr>
          <w:rFonts w:hint="eastAsia"/>
        </w:rPr>
        <w:t>　　　　　　（三）城市基础设施和公共配套设施的开发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（四）代建工程开发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（一）收入的构成</w:t>
      </w:r>
      <w:r>
        <w:rPr>
          <w:rFonts w:hint="eastAsia"/>
        </w:rPr>
        <w:br/>
      </w:r>
      <w:r>
        <w:rPr>
          <w:rFonts w:hint="eastAsia"/>
        </w:rPr>
        <w:t>　　　　　　（二）成本费用的构成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（一）英国伦敦市</w:t>
      </w:r>
      <w:r>
        <w:rPr>
          <w:rFonts w:hint="eastAsia"/>
        </w:rPr>
        <w:br/>
      </w:r>
      <w:r>
        <w:rPr>
          <w:rFonts w:hint="eastAsia"/>
        </w:rPr>
        <w:t>　　　　　　（二）加拿大多伦多市</w:t>
      </w:r>
      <w:r>
        <w:rPr>
          <w:rFonts w:hint="eastAsia"/>
        </w:rPr>
        <w:br/>
      </w:r>
      <w:r>
        <w:rPr>
          <w:rFonts w:hint="eastAsia"/>
        </w:rPr>
        <w:t>　　　　　　（三）中国香港特别行政区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（一）我国房地产行业发展现状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（三）促进房地产市场健康发展的意义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（一）新形势下中国房地产企业发展与资本创新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（二）我国房地产企业发展情况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（三）我国房地产企业百强评价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（一）全国主要城市房价集体下跌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（二）全国房地产行业开启互联网元年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（三）全国即将实施不动产登记房产税成焦点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呼和浩特房地产行业发展环境分析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呼和浩特市宏观经济环境分析</w:t>
      </w:r>
      <w:r>
        <w:rPr>
          <w:rFonts w:hint="eastAsia"/>
        </w:rPr>
        <w:br/>
      </w:r>
      <w:r>
        <w:rPr>
          <w:rFonts w:hint="eastAsia"/>
        </w:rPr>
        <w:t>　　　　一、呼和浩特市GDP增长情况</w:t>
      </w:r>
      <w:r>
        <w:rPr>
          <w:rFonts w:hint="eastAsia"/>
        </w:rPr>
        <w:br/>
      </w:r>
      <w:r>
        <w:rPr>
          <w:rFonts w:hint="eastAsia"/>
        </w:rPr>
        <w:t>　　　　二、呼和浩特市固定资产投资</w:t>
      </w:r>
      <w:r>
        <w:rPr>
          <w:rFonts w:hint="eastAsia"/>
        </w:rPr>
        <w:br/>
      </w:r>
      <w:r>
        <w:rPr>
          <w:rFonts w:hint="eastAsia"/>
        </w:rPr>
        <w:t>　　　　三、呼和浩特市居民收支情况</w:t>
      </w:r>
      <w:r>
        <w:rPr>
          <w:rFonts w:hint="eastAsia"/>
        </w:rPr>
        <w:br/>
      </w:r>
      <w:r>
        <w:rPr>
          <w:rFonts w:hint="eastAsia"/>
        </w:rPr>
        <w:t>　　　　四、呼和浩特市产业结构分析</w:t>
      </w:r>
      <w:r>
        <w:rPr>
          <w:rFonts w:hint="eastAsia"/>
        </w:rPr>
        <w:br/>
      </w:r>
      <w:r>
        <w:rPr>
          <w:rFonts w:hint="eastAsia"/>
        </w:rPr>
        <w:t>　　第二节 呼和浩特市房地产行业市场政策环境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呼和浩特市房地产行业社会环境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一、呼和浩特市人口数量分析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呼和浩特房地产行业市场调研</w:t>
      </w:r>
      <w:r>
        <w:rPr>
          <w:rFonts w:hint="eastAsia"/>
        </w:rPr>
        <w:br/>
      </w:r>
      <w:r>
        <w:rPr>
          <w:rFonts w:hint="eastAsia"/>
        </w:rPr>
        <w:t>　　第一节 呼和浩特市房地产投资开发分析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一、呼和浩特市土地供应分析</w:t>
      </w:r>
      <w:r>
        <w:rPr>
          <w:rFonts w:hint="eastAsia"/>
        </w:rPr>
        <w:br/>
      </w:r>
      <w:r>
        <w:rPr>
          <w:rFonts w:hint="eastAsia"/>
        </w:rPr>
        <w:t>　　　　二、呼和浩特市土地成交分析</w:t>
      </w:r>
      <w:r>
        <w:rPr>
          <w:rFonts w:hint="eastAsia"/>
        </w:rPr>
        <w:br/>
      </w:r>
      <w:r>
        <w:rPr>
          <w:rFonts w:hint="eastAsia"/>
        </w:rPr>
        <w:t>　　　　三、呼和浩特市房地产投资开发</w:t>
      </w:r>
      <w:r>
        <w:rPr>
          <w:rFonts w:hint="eastAsia"/>
        </w:rPr>
        <w:br/>
      </w:r>
      <w:r>
        <w:rPr>
          <w:rFonts w:hint="eastAsia"/>
        </w:rPr>
        <w:t>　　第二节 呼和浩特市房地产市场供需分析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（一）住宅成交情况</w:t>
      </w:r>
      <w:r>
        <w:rPr>
          <w:rFonts w:hint="eastAsia"/>
        </w:rPr>
        <w:br/>
      </w:r>
      <w:r>
        <w:rPr>
          <w:rFonts w:hint="eastAsia"/>
        </w:rPr>
        <w:t>　　　　　　（二）商铺成交情况</w:t>
      </w:r>
      <w:r>
        <w:rPr>
          <w:rFonts w:hint="eastAsia"/>
        </w:rPr>
        <w:br/>
      </w:r>
      <w:r>
        <w:rPr>
          <w:rFonts w:hint="eastAsia"/>
        </w:rPr>
        <w:t>　　第三节 呼和浩特市房地产楼盘推出分析</w:t>
      </w:r>
      <w:r>
        <w:rPr>
          <w:rFonts w:hint="eastAsia"/>
        </w:rPr>
        <w:br/>
      </w:r>
      <w:r>
        <w:rPr>
          <w:rFonts w:hint="eastAsia"/>
        </w:rPr>
        <w:t>　　第四节 呼和浩特市房地产价格走势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二、呼和浩特市主要楼盘价格情况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呼和浩特市各市辖区房地产市场调研</w:t>
      </w:r>
      <w:r>
        <w:rPr>
          <w:rFonts w:hint="eastAsia"/>
        </w:rPr>
        <w:br/>
      </w:r>
      <w:r>
        <w:rPr>
          <w:rFonts w:hint="eastAsia"/>
        </w:rPr>
        <w:t>　　第一节 呼和浩特市各市辖区地域面积和人口分析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呼和浩特市房地产市场实时热点分析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四、央行再降息降准被指利好呼和浩特楼市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呼和浩特房地产行业竞争形势及策略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呼和浩特房地产行业总体市场竞争状况分析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一、呼和浩特房地产行业竞争结构分析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二、呼和浩特房地产行业企业间竞争格局分析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三、呼和浩特房地产行业集中度分析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四、呼和浩特房地产行业SWOT分析</w:t>
      </w:r>
      <w:r>
        <w:rPr>
          <w:rFonts w:hint="eastAsia"/>
        </w:rPr>
        <w:br/>
      </w:r>
      <w:r>
        <w:rPr>
          <w:rFonts w:hint="eastAsia"/>
        </w:rPr>
        <w:t>　　第二节 呼和浩特房地产行业竞争格局分析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呼和浩特房地产行业并购重组分析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呼和浩特房地产市场竞争策略分析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呼和浩特房地行业领先企业经营形势分析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呼和浩特房地产企业总体发展状况分析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呼和浩特领先房地产企业经营形势分析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（二）企业投资项目概况</w:t>
      </w:r>
      <w:r>
        <w:rPr>
          <w:rFonts w:hint="eastAsia"/>
        </w:rPr>
        <w:br/>
      </w:r>
      <w:r>
        <w:rPr>
          <w:rFonts w:hint="eastAsia"/>
        </w:rPr>
        <w:t>　　　　　　（三）企业开盘面积</w:t>
      </w:r>
      <w:r>
        <w:rPr>
          <w:rFonts w:hint="eastAsia"/>
        </w:rPr>
        <w:br/>
      </w:r>
      <w:r>
        <w:rPr>
          <w:rFonts w:hint="eastAsia"/>
        </w:rPr>
        <w:t>　　　　　　（四）企业重点细分发展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（二）企业发展动态</w:t>
      </w:r>
      <w:r>
        <w:rPr>
          <w:rFonts w:hint="eastAsia"/>
        </w:rPr>
        <w:br/>
      </w:r>
      <w:r>
        <w:rPr>
          <w:rFonts w:hint="eastAsia"/>
        </w:rPr>
        <w:t>　　　　　　（三）企业开盘面积</w:t>
      </w:r>
      <w:r>
        <w:rPr>
          <w:rFonts w:hint="eastAsia"/>
        </w:rPr>
        <w:br/>
      </w:r>
      <w:r>
        <w:rPr>
          <w:rFonts w:hint="eastAsia"/>
        </w:rPr>
        <w:t>　　　　　　（四）企业重点市场评估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（二）企业发展动态</w:t>
      </w:r>
      <w:r>
        <w:rPr>
          <w:rFonts w:hint="eastAsia"/>
        </w:rPr>
        <w:br/>
      </w:r>
      <w:r>
        <w:rPr>
          <w:rFonts w:hint="eastAsia"/>
        </w:rPr>
        <w:t>　　　　　　（三）企业开盘面积</w:t>
      </w:r>
      <w:r>
        <w:rPr>
          <w:rFonts w:hint="eastAsia"/>
        </w:rPr>
        <w:br/>
      </w:r>
      <w:r>
        <w:rPr>
          <w:rFonts w:hint="eastAsia"/>
        </w:rPr>
        <w:t>　　　　　　（四）企业重点市场评估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（二）企业发展动态</w:t>
      </w:r>
      <w:r>
        <w:rPr>
          <w:rFonts w:hint="eastAsia"/>
        </w:rPr>
        <w:br/>
      </w:r>
      <w:r>
        <w:rPr>
          <w:rFonts w:hint="eastAsia"/>
        </w:rPr>
        <w:t>　　　　　　（三）企业开盘面积</w:t>
      </w:r>
      <w:r>
        <w:rPr>
          <w:rFonts w:hint="eastAsia"/>
        </w:rPr>
        <w:br/>
      </w:r>
      <w:r>
        <w:rPr>
          <w:rFonts w:hint="eastAsia"/>
        </w:rPr>
        <w:t>　　　　　　（四）企业重点市场评估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（二）企业发展动态</w:t>
      </w:r>
      <w:r>
        <w:rPr>
          <w:rFonts w:hint="eastAsia"/>
        </w:rPr>
        <w:br/>
      </w:r>
      <w:r>
        <w:rPr>
          <w:rFonts w:hint="eastAsia"/>
        </w:rPr>
        <w:t>　　　　　　（三）企业开盘面积</w:t>
      </w:r>
      <w:r>
        <w:rPr>
          <w:rFonts w:hint="eastAsia"/>
        </w:rPr>
        <w:br/>
      </w:r>
      <w:r>
        <w:rPr>
          <w:rFonts w:hint="eastAsia"/>
        </w:rPr>
        <w:t>　　　　　　（四）企业重点市场评估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（二）企业发展动态</w:t>
      </w:r>
      <w:r>
        <w:rPr>
          <w:rFonts w:hint="eastAsia"/>
        </w:rPr>
        <w:br/>
      </w:r>
      <w:r>
        <w:rPr>
          <w:rFonts w:hint="eastAsia"/>
        </w:rPr>
        <w:t>　　　　　　（三）企业开盘面积</w:t>
      </w:r>
      <w:r>
        <w:rPr>
          <w:rFonts w:hint="eastAsia"/>
        </w:rPr>
        <w:br/>
      </w:r>
      <w:r>
        <w:rPr>
          <w:rFonts w:hint="eastAsia"/>
        </w:rPr>
        <w:t>　　　　　　（四）企业重点市场评估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（二）企业发展动态</w:t>
      </w:r>
      <w:r>
        <w:rPr>
          <w:rFonts w:hint="eastAsia"/>
        </w:rPr>
        <w:br/>
      </w:r>
      <w:r>
        <w:rPr>
          <w:rFonts w:hint="eastAsia"/>
        </w:rPr>
        <w:t>　　　　　　（三）企业开盘面积</w:t>
      </w:r>
      <w:r>
        <w:rPr>
          <w:rFonts w:hint="eastAsia"/>
        </w:rPr>
        <w:br/>
      </w:r>
      <w:r>
        <w:rPr>
          <w:rFonts w:hint="eastAsia"/>
        </w:rPr>
        <w:t>　　　　　　（四）企业重点市场评估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（二）企业发展动态</w:t>
      </w:r>
      <w:r>
        <w:rPr>
          <w:rFonts w:hint="eastAsia"/>
        </w:rPr>
        <w:br/>
      </w:r>
      <w:r>
        <w:rPr>
          <w:rFonts w:hint="eastAsia"/>
        </w:rPr>
        <w:t>　　　　　　（三）企业开盘面积</w:t>
      </w:r>
      <w:r>
        <w:rPr>
          <w:rFonts w:hint="eastAsia"/>
        </w:rPr>
        <w:br/>
      </w:r>
      <w:r>
        <w:rPr>
          <w:rFonts w:hint="eastAsia"/>
        </w:rPr>
        <w:t>　　　　　　（四）企业重点市场评估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呼和浩特房地产行业投资与风险防范分析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2025-2031年呼和浩特房地产行业前景及趋势预测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2025-2031年呼和浩特房地产市场趋势预测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一、2025-2031年呼和浩特房地产市场发展潜力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三、2025-2031年呼和浩特房地产细分行业趋势预测分析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2025-2031年呼和浩特房地产市场发展趋势预测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一、2025-2031年呼和浩特房地产行业发展趋势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三、2025-2031年呼和浩特房地产行业应用趋势预测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四、2025-2031年呼和浩特细分市场发展趋势预测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2025-2031年呼和浩特房地产行业供需预测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一、2025-2031年呼和浩特房地产行业新房库存量预测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三、2025-2031年呼和浩特房地产市场销量预测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四、2025-2031年呼和浩特房地产行业需求预测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呼和浩特房地产行业投资前景研究</w:t>
      </w:r>
      <w:r>
        <w:rPr>
          <w:rFonts w:hint="eastAsia"/>
        </w:rPr>
        <w:br/>
      </w:r>
      <w:r>
        <w:rPr>
          <w:rFonts w:hint="eastAsia"/>
        </w:rPr>
        <w:t>　　第一节 呼和浩特房地产行业投资前景研究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对呼和浩特房地产品牌的战略思考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呼和浩特房地产经营策略分析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呼和浩特房地产行业投资规划建议研究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一、2025年呼和浩特房地产行业投资规划建议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三、2025-2031年呼和浩特细分行业投资规划建议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呼和浩特房地产行业研究结论及建议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呼和浩特房地产子行业研究结论及建议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呼和浩特房地产行业竞争策略总结及建议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中.智林.－呼和浩特房地产行业发展建议</w:t>
      </w:r>
      <w:r>
        <w:rPr>
          <w:rFonts w:hint="eastAsia"/>
        </w:rPr>
        <w:br/>
      </w:r>
      <w:r>
        <w:rPr>
          <w:rFonts w:hint="eastAsia"/>
        </w:rPr>
        <w:t>　　　　一、呼和浩特行业投资策略建议</w:t>
      </w:r>
      <w:r>
        <w:rPr>
          <w:rFonts w:hint="eastAsia"/>
        </w:rPr>
        <w:br/>
      </w:r>
      <w:r>
        <w:rPr>
          <w:rFonts w:hint="eastAsia"/>
        </w:rPr>
        <w:t>　　　　二、呼和浩特行业投资方向建议</w:t>
      </w:r>
      <w:r>
        <w:rPr>
          <w:rFonts w:hint="eastAsia"/>
        </w:rPr>
        <w:br/>
      </w:r>
      <w:r>
        <w:rPr>
          <w:rFonts w:hint="eastAsia"/>
        </w:rPr>
        <w:t>　　　　三、呼和浩特行业投资方式建议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9c640b74643a1" w:history="1">
        <w:r>
          <w:rPr>
            <w:rStyle w:val="Hyperlink"/>
          </w:rPr>
          <w:t>2025-2031年中国呼和浩特房地产市场现状全面调研与发展趋势分析报告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9c640b74643a1" w:history="1">
        <w:r>
          <w:rPr>
            <w:rStyle w:val="Hyperlink"/>
          </w:rPr>
          <w:t>https://www.20087.com/9/07/HuHeHaoTeFangDiChanDeFaZhanQuShi.html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市房子出售信息网、呼和浩特房地产管理局政务信息网、呼和浩特市房产信息网官网、呼和浩特房地产交易中心电话、呼市个人急售二手房、呼和浩特房地产去化周期、呼市租房信息平台、呼和浩特房地产公司、房山金融街金悦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25f92528f408d" w:history="1">
      <w:r>
        <w:rPr>
          <w:rStyle w:val="Hyperlink"/>
        </w:rPr>
        <w:t>2025-2031年中国呼和浩特房地产市场现状全面调研与发展趋势分析报告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uHeHaoTeFangDiChanDeFaZhanQuShi.html" TargetMode="External" Id="R7eb9c640b746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uHeHaoTeFangDiChanDeFaZhanQuShi.html" TargetMode="External" Id="Rc0f25f92528f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2025-02-26T02:41:00Z</dcterms:created>
  <dcterms:modified xsi:type="dcterms:W3CDTF">2025-02-26T03:41:00Z</dcterms:modified>
  <dc:subject>2025-2031年中国呼和浩特房地产市场现状全面调研与发展趋势分析报告</dc:subject>
  <dc:title>2025-2031年中国呼和浩特房地产市场现状全面调研与发展趋势分析报告</dc:title>
  <cp:keywords>2025-2031年中国呼和浩特房地产市场现状全面调研与发展趋势分析报告</cp:keywords>
  <dc:description>2025-2031年中国呼和浩特房地产市场现状全面调研与发展趋势分析报告</dc:description>
</cp:coreProperties>
</file>