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557ba478e484d" w:history="1">
              <w:r>
                <w:rPr>
                  <w:rStyle w:val="Hyperlink"/>
                </w:rPr>
                <w:t>中国轴承钢行业调研及发展趋势预测报告（2025年）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557ba478e484d" w:history="1">
              <w:r>
                <w:rPr>
                  <w:rStyle w:val="Hyperlink"/>
                </w:rPr>
                <w:t>中国轴承钢行业调研及发展趋势预测报告（2025年）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557ba478e484d" w:history="1">
                <w:r>
                  <w:rPr>
                    <w:rStyle w:val="Hyperlink"/>
                  </w:rPr>
                  <w:t>https://www.20087.com/A/97/ZhouChengGangShiChangDiaoChaBaoGao.html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滚动轴承的关键材料，其质量直接影响到轴承的寿命和性能。近年来，随着制造业的升级，对高精度、高强度和高耐腐蚀性的轴承钢需求增加，推动了材料科学的进步。同时，热处理技术和表面处理工艺的创新，提高了轴承钢的加工性能和服役寿命。</w:t>
      </w:r>
      <w:r>
        <w:rPr>
          <w:rFonts w:hint="eastAsia"/>
        </w:rPr>
        <w:br/>
      </w:r>
      <w:r>
        <w:rPr>
          <w:rFonts w:hint="eastAsia"/>
        </w:rPr>
        <w:t>　　未来，轴承钢将更加注重材料性能的优化和应用领域的拓展。通过合金元素的精确控制和微观结构的设计，开发出具有更高承载能力和更长使用寿命的新型轴承钢。同时，随着风电、航空航天和精密仪器等高端制造业的发展，轴承钢的应用将更加广泛，对材料性能的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557ba478e484d" w:history="1">
        <w:r>
          <w:rPr>
            <w:rStyle w:val="Hyperlink"/>
          </w:rPr>
          <w:t>中国轴承钢行业调研及发展趋势预测报告（2025年）</w:t>
        </w:r>
      </w:hyperlink>
      <w:r>
        <w:rPr>
          <w:rFonts w:hint="eastAsia"/>
        </w:rPr>
        <w:t>》系统分析了轴承钢行业的市场规模、供需动态及竞争格局，重点评估了主要轴承钢企业的经营表现，并对轴承钢行业未来发展趋势进行了科学预测。报告结合轴承钢技术现状与SWOT分析，揭示了市场机遇与潜在风险。市场调研网发布的《</w:t>
      </w:r>
      <w:hyperlink r:id="Ra8a557ba478e484d" w:history="1">
        <w:r>
          <w:rPr>
            <w:rStyle w:val="Hyperlink"/>
          </w:rPr>
          <w:t>中国轴承钢行业调研及发展趋势预测报告（2025年）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轴承钢行业概况</w:t>
      </w:r>
      <w:r>
        <w:rPr>
          <w:rFonts w:hint="eastAsia"/>
        </w:rPr>
        <w:br/>
      </w:r>
      <w:r>
        <w:rPr>
          <w:rFonts w:hint="eastAsia"/>
        </w:rPr>
        <w:t>　　第一节 轴承钢行业定义与特征</w:t>
      </w:r>
      <w:r>
        <w:rPr>
          <w:rFonts w:hint="eastAsia"/>
        </w:rPr>
        <w:br/>
      </w:r>
      <w:r>
        <w:rPr>
          <w:rFonts w:hint="eastAsia"/>
        </w:rPr>
        <w:t>　　第二节 轴承钢行业发展历程</w:t>
      </w:r>
      <w:r>
        <w:rPr>
          <w:rFonts w:hint="eastAsia"/>
        </w:rPr>
        <w:br/>
      </w:r>
      <w:r>
        <w:rPr>
          <w:rFonts w:hint="eastAsia"/>
        </w:rPr>
        <w:t>　　第三节 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二、相关轴承钢行业标准分析</w:t>
      </w:r>
      <w:r>
        <w:rPr>
          <w:rFonts w:hint="eastAsia"/>
        </w:rPr>
        <w:br/>
      </w:r>
      <w:r>
        <w:rPr>
          <w:rFonts w:hint="eastAsia"/>
        </w:rPr>
        <w:t>　　第三节 轴承钢行业社会环境分析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2024-2025年中国轴承钢行业发展概况</w:t>
      </w:r>
      <w:r>
        <w:rPr>
          <w:rFonts w:hint="eastAsia"/>
        </w:rPr>
        <w:br/>
      </w:r>
      <w:r>
        <w:rPr>
          <w:rFonts w:hint="eastAsia"/>
        </w:rPr>
        <w:t>　　第一节 轴承钢行业发展态势分析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2024-2025年中国轴承钢行业供给与需求情况分析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中国轴承钢行业总体规模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三、2025-2031年轴承钢行业出口情况预测</w:t>
      </w:r>
      <w:r>
        <w:rPr>
          <w:rFonts w:hint="eastAsia"/>
        </w:rPr>
        <w:br/>
      </w:r>
      <w:r>
        <w:rPr>
          <w:rFonts w:hint="eastAsia"/>
        </w:rPr>
        <w:t>　　第二节 轴承钢行业进口情况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三、2025-2031年轴承钢行业进口情况预测</w:t>
      </w:r>
      <w:r>
        <w:rPr>
          <w:rFonts w:hint="eastAsia"/>
        </w:rPr>
        <w:br/>
      </w:r>
      <w:r>
        <w:rPr>
          <w:rFonts w:hint="eastAsia"/>
        </w:rPr>
        <w:t>　　第三节 轴承钢行业进出口面临的挑战及对策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三、轴承钢区域集中度分析</w:t>
      </w:r>
      <w:r>
        <w:rPr>
          <w:rFonts w:hint="eastAsia"/>
        </w:rPr>
        <w:br/>
      </w:r>
      <w:r>
        <w:rPr>
          <w:rFonts w:hint="eastAsia"/>
        </w:rPr>
        <w:t>　　第二节 轴承钢行业竞争格局分析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三、2024-2025年中国轴承钢市场竞争分析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中国轴承钢行业营销策略分析</w:t>
      </w:r>
      <w:r>
        <w:rPr>
          <w:rFonts w:hint="eastAsia"/>
        </w:rPr>
        <w:br/>
      </w:r>
      <w:r>
        <w:rPr>
          <w:rFonts w:hint="eastAsia"/>
        </w:rPr>
        <w:t>　　第一节 轴承钢市场推广策略研究分析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一、做好轴承钢产品导入</w:t>
      </w:r>
      <w:r>
        <w:rPr>
          <w:rFonts w:hint="eastAsia"/>
        </w:rPr>
        <w:br/>
      </w:r>
      <w:r>
        <w:rPr>
          <w:rFonts w:hint="eastAsia"/>
        </w:rPr>
        <w:t>　　　　二、做好轴承钢产品组合和产品线决策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一、轴承钢行业营销环境分析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轴承钢行业投资效益分析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二、2019-2024年轴承钢行业投资效益分析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三、2025-2031年轴承钢行业投资趋势预测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四、2025-2031年轴承钢行业投资方向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五、2025-2031年轴承钢行业投资建议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2025-2031年轴承钢行业投资风险及控制策略分析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中智~林~－轴承钢行业项目投资建议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轴承钢行业历程</w:t>
      </w:r>
      <w:r>
        <w:rPr>
          <w:rFonts w:hint="eastAsia"/>
        </w:rPr>
        <w:br/>
      </w:r>
      <w:r>
        <w:rPr>
          <w:rFonts w:hint="eastAsia"/>
        </w:rPr>
        <w:t>　　图表 轴承钢行业生命周期</w:t>
      </w:r>
      <w:r>
        <w:rPr>
          <w:rFonts w:hint="eastAsia"/>
        </w:rPr>
        <w:br/>
      </w:r>
      <w:r>
        <w:rPr>
          <w:rFonts w:hint="eastAsia"/>
        </w:rPr>
        <w:t>　　图表 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557ba478e484d" w:history="1">
        <w:r>
          <w:rPr>
            <w:rStyle w:val="Hyperlink"/>
          </w:rPr>
          <w:t>中国轴承钢行业调研及发展趋势预测报告（2025年）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557ba478e484d" w:history="1">
        <w:r>
          <w:rPr>
            <w:rStyle w:val="Hyperlink"/>
          </w:rPr>
          <w:t>https://www.20087.com/A/97/ZhouChengGangShiChangDiaoChaBaoGao.html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319161b74485b" w:history="1">
      <w:r>
        <w:rPr>
          <w:rStyle w:val="Hyperlink"/>
        </w:rPr>
        <w:t>中国轴承钢行业调研及发展趋势预测报告（2025年）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ZhouChengGangShiChangDiaoChaBaoGao.html" TargetMode="External" Id="Ra8a557ba478e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ZhouChengGangShiChangDiaoChaBaoGao.html" TargetMode="External" Id="Rca3319161b74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2024-11-18T00:26:00Z</dcterms:created>
  <dcterms:modified xsi:type="dcterms:W3CDTF">2024-11-18T01:26:00Z</dcterms:modified>
  <dc:subject>中国轴承钢行业调研及发展趋势预测报告（2025年）</dc:subject>
  <dc:title>中国轴承钢行业调研及发展趋势预测报告（2025年）</dc:title>
  <cp:keywords>中国轴承钢行业调研及发展趋势预测报告（2025年）</cp:keywords>
  <dc:description>中国轴承钢行业调研及发展趋势预测报告（2025年）</dc:description>
</cp:coreProperties>
</file>