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29dc72a07458e" w:history="1">
              <w:r>
                <w:rPr>
                  <w:rStyle w:val="Hyperlink"/>
                </w:rPr>
                <w:t>中国商用燃气锅炉发展现状与市场前景分析报告（2026-2032年）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29dc72a07458e" w:history="1">
              <w:r>
                <w:rPr>
                  <w:rStyle w:val="Hyperlink"/>
                </w:rPr>
                <w:t>中国商用燃气锅炉发展现状与市场前景分析报告（2026-2032年）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29dc72a07458e" w:history="1">
                <w:r>
                  <w:rPr>
                    <w:rStyle w:val="Hyperlink"/>
                  </w:rPr>
                  <w:t>https://www.20087.com/1/88/ShangYongRanQiGuoLuHangYeQianJing.html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商用燃气锅炉是以天然气为主要燃料，为商业建筑、医院、学校及酒店等场所提供采暖或生活热水的热能设备，主流产品采用全预混燃烧、冷凝余热回收及低氮氧化物（NOx&lt;30 mg/m³）技术，热效率普遍超过108%（按低位热值计算）。在“煤改气”与双碳政策推动下，高效冷凝锅炉加速替代传统常压锅炉。商用燃气锅炉企业强调模块化设计（多台并联）、智能气候补偿及远程监控功能，以适应负荷波动并降低运行能耗。然而，在燃气压力不稳、水质硬度高或维护不及时的地区，仍面临燃烧器积碳、换热面结垢及冷凝酸腐蚀等问题；同时，初始投资较高也制约中小商户更新意愿。</w:t>
      </w:r>
      <w:r>
        <w:rPr>
          <w:rFonts w:hint="eastAsia"/>
        </w:rPr>
        <w:br/>
      </w:r>
      <w:r>
        <w:rPr>
          <w:rFonts w:hint="eastAsia"/>
        </w:rPr>
        <w:t>　　未来，商用燃气锅炉将向零碳兼容、智慧运维与系统集成方向升级。氢气掺烧（最高20%）能力将成为新机型标配，为未来纯氢锅炉过渡铺路。AI负荷预测算法将联动水泵、末端阀门实现全局能效最优。锅炉群控系统将整合光伏、储能与热泵，构建多能互补微网。在ESG监管趋严背景下，碳排放实时核算与报告功能将内嵌于控制系统。长远看，商用燃气锅炉将从单一热源设备转型为“建筑能源枢纽”，在保障供热可靠性的同时，作为灵活调节资源参与电力需求响应，支撑城市能源系统低碳化与韧性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29dc72a07458e" w:history="1">
        <w:r>
          <w:rPr>
            <w:rStyle w:val="Hyperlink"/>
          </w:rPr>
          <w:t>中国商用燃气锅炉发展现状与市场前景分析报告（2026-2032年）</w:t>
        </w:r>
      </w:hyperlink>
      <w:r>
        <w:rPr>
          <w:rFonts w:hint="eastAsia"/>
        </w:rPr>
        <w:t>》系统分析了商用燃气锅炉行业的市场规模、供需动态及竞争格局，重点评估了主要商用燃气锅炉企业的经营表现，并对商用燃气锅炉行业未来发展趋势进行了科学预测。报告结合商用燃气锅炉技术现状与SWOT分析，揭示了市场机遇与潜在风险。市场调研网发布的《</w:t>
      </w:r>
      <w:hyperlink r:id="Rf7829dc72a07458e" w:history="1">
        <w:r>
          <w:rPr>
            <w:rStyle w:val="Hyperlink"/>
          </w:rPr>
          <w:t>中国商用燃气锅炉发展现状与市场前景分析报告（2026-2032年）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商用燃气锅炉市场概述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按照不同产品类型，商用燃气锅炉主要可以分为如下几个类别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中国不同产品类型商用燃气锅炉增长趋势2021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壁挂式锅炉</w:t>
      </w:r>
      <w:r>
        <w:rPr>
          <w:rFonts w:hint="eastAsia"/>
        </w:rPr>
        <w:br/>
      </w:r>
      <w:r>
        <w:rPr>
          <w:rFonts w:hint="eastAsia"/>
        </w:rPr>
        <w:t>　　　　1.2.3 落地式锅炉</w:t>
      </w:r>
      <w:r>
        <w:rPr>
          <w:rFonts w:hint="eastAsia"/>
        </w:rPr>
        <w:br/>
      </w:r>
      <w:r>
        <w:rPr>
          <w:rFonts w:hint="eastAsia"/>
        </w:rPr>
        <w:t>　　1.3 从不同应用，商用燃气锅炉主要包括如下几个方面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中国不同应用商用燃气锅炉增长趋势2021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办公楼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仓库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中国商用燃气锅炉发展现状及未来趋势（2021-2032）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中国市场商用燃气锅炉收入及增长率（2021-2032）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中国市场商用燃气锅炉销量及增长率（2021-2032）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中国市场主要商用燃气锅炉厂商分析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中国市场主要厂商商用燃气锅炉销量及市场占有率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中国市场主要厂商商用燃气锅炉销量（2021-2026）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中国市场主要厂商商用燃气锅炉销量市场份额（2021-2026）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中国市场主要厂商商用燃气锅炉收入及市场占有率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中国市场主要厂商商用燃气锅炉收入（2021-2026）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中国市场主要厂商商用燃气锅炉收入市场份额（2021-2026）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2025年中国市场主要厂商商用燃气锅炉收入排名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中国市场主要厂商商用燃气锅炉价格（2021-2026）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中国市场主要厂商商用燃气锅炉总部及产地分布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中国市场主要厂商成立时间及商用燃气锅炉商业化日期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中国市场主要厂商商用燃气锅炉产品类型及应用</w:t>
      </w:r>
      <w:r>
        <w:rPr>
          <w:rFonts w:hint="eastAsia"/>
        </w:rPr>
        <w:br/>
      </w:r>
      <w:r>
        <w:rPr>
          <w:rFonts w:hint="eastAsia"/>
        </w:rPr>
        <w:t>　　2.7 商用燃气锅炉行业集中度、竞争程度分析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商用燃气锅炉行业集中度分析：2025年中国Top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中国市场商用燃气锅炉第一梯队、第二梯队和第三梯队厂商（品牌）及2025年市场份额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重点企业（24）在中国市场商用燃气锅炉销量、收入、价格及毛利率（2021-2026）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不同产品类型商用燃气锅炉分析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中国市场不同产品类型商用燃气锅炉销量（2021-2032）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中国市场不同产品类型商用燃气锅炉销量及市场份额（2021-2026）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中国市场不同产品类型商用燃气锅炉销量预测（2027-2032）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中国市场不同产品类型商用燃气锅炉规模（2021-2032）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中国市场不同产品类型商用燃气锅炉规模及市场份额（2021-2026）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中国市场不同产品类型商用燃气锅炉规模预测（2027-2032）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中国市场不同产品类型商用燃气锅炉价格走势（2021-2032）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不同应用商用燃气锅炉分析</w:t>
      </w:r>
      <w:r>
        <w:rPr>
          <w:rFonts w:hint="eastAsia"/>
        </w:rPr>
        <w:br/>
      </w:r>
      <w:r>
        <w:rPr>
          <w:rFonts w:hint="eastAsia"/>
        </w:rPr>
        <w:t>　　5.1 中国市场不同应用商用燃气锅炉销量（2021-2032）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中国市场不同应用商用燃气锅炉销量及市场份额（2021-2026）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中国市场不同应用商用燃气锅炉销量预测（2027-2032）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中国市场不同应用商用燃气锅炉规模（2021-2032）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中国市场不同应用商用燃气锅炉规模及市场份额（2021-2026）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中国市场不同应用商用燃气锅炉规模预测（2027-2032）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中国市场不同应用商用燃气锅炉价格走势（2021-2032）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商用燃气锅炉行业发展分析---发展趋势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商用燃气锅炉行业发展分析---厂商壁垒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商用燃气锅炉行业发展分析---驱动因素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商用燃气锅炉行业发展分析---制约因素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商用燃气锅炉中国企业SWOT分析</w:t>
      </w:r>
      <w:r>
        <w:rPr>
          <w:rFonts w:hint="eastAsia"/>
        </w:rPr>
        <w:br/>
      </w:r>
      <w:r>
        <w:rPr>
          <w:rFonts w:hint="eastAsia"/>
        </w:rPr>
        <w:t>　　6.6 商用燃气锅炉行业发展分析---行业政策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商用燃气锅炉行业产业链简介</w:t>
      </w:r>
      <w:r>
        <w:rPr>
          <w:rFonts w:hint="eastAsia"/>
        </w:rPr>
        <w:br/>
      </w:r>
      <w:r>
        <w:rPr>
          <w:rFonts w:hint="eastAsia"/>
        </w:rPr>
        <w:t>　　7.2 商用燃气锅炉产业链分析-上游</w:t>
      </w:r>
      <w:r>
        <w:rPr>
          <w:rFonts w:hint="eastAsia"/>
        </w:rPr>
        <w:br/>
      </w:r>
      <w:r>
        <w:rPr>
          <w:rFonts w:hint="eastAsia"/>
        </w:rPr>
        <w:t>　　7.3 商用燃气锅炉产业链分析-中游</w:t>
      </w:r>
      <w:r>
        <w:rPr>
          <w:rFonts w:hint="eastAsia"/>
        </w:rPr>
        <w:br/>
      </w:r>
      <w:r>
        <w:rPr>
          <w:rFonts w:hint="eastAsia"/>
        </w:rPr>
        <w:t>　　7.4 商用燃气锅炉产业链分析-下游</w:t>
      </w:r>
      <w:r>
        <w:rPr>
          <w:rFonts w:hint="eastAsia"/>
        </w:rPr>
        <w:br/>
      </w:r>
      <w:r>
        <w:rPr>
          <w:rFonts w:hint="eastAsia"/>
        </w:rPr>
        <w:t>　　7.5 商用燃气锅炉行业采购模式</w:t>
      </w:r>
      <w:r>
        <w:rPr>
          <w:rFonts w:hint="eastAsia"/>
        </w:rPr>
        <w:br/>
      </w:r>
      <w:r>
        <w:rPr>
          <w:rFonts w:hint="eastAsia"/>
        </w:rPr>
        <w:t>　　7.6 商用燃气锅炉行业生产模式</w:t>
      </w:r>
      <w:r>
        <w:rPr>
          <w:rFonts w:hint="eastAsia"/>
        </w:rPr>
        <w:br/>
      </w:r>
      <w:r>
        <w:rPr>
          <w:rFonts w:hint="eastAsia"/>
        </w:rPr>
        <w:t>　　7.7 商用燃气锅炉行业销售模式及销售渠道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中国本土商用燃气锅炉产能、产量分析</w:t>
      </w:r>
      <w:r>
        <w:rPr>
          <w:rFonts w:hint="eastAsia"/>
        </w:rPr>
        <w:br/>
      </w:r>
      <w:r>
        <w:rPr>
          <w:rFonts w:hint="eastAsia"/>
        </w:rPr>
        <w:t>　　8.1 中国商用燃气锅炉供需现状及预测（2021-2032）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中国商用燃气锅炉产能、产量、产能利用率及发展趋势（2021-2032）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中国商用燃气锅炉产量、市场需求量及发展趋势（2021-2032）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中国商用燃气锅炉进出口分析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中国市场商用燃气锅炉主要进口来源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中国市场商用燃气锅炉主要出口目的地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不同产品类型商用燃气锅炉市场规模2021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不同应用商用燃气锅炉市场规模2021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中国市场主要厂商商用燃气锅炉销量（2021-2026）&amp;（千台）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中国市场主要厂商商用燃气锅炉销量市场份额（2021-2026）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中国市场主要厂商商用燃气锅炉收入（2021-2026）&amp;（万元）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中国市场主要厂商商用燃气锅炉收入份额（2021-2026）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2025年中国主要生产商商用燃气锅炉收入排名（万元）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中国市场主要厂商商用燃气锅炉价格（2021-2026）&amp;（元/台）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中国市场主要厂商商用燃气锅炉总部及产地分布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中国市场主要厂商成立时间及商用燃气锅炉商业化日期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中国市场主要厂商商用燃气锅炉产品类型及应用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2025年中国市场商用燃气锅炉主要厂商市场地位（第一梯队、第二梯队和第三梯队）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商用燃气锅炉市场投资、并购等现状分析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商用燃气锅炉生产基地、总部、竞争对手及市场地位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商用燃气锅炉产品规格、参数及市场应用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商用燃气锅炉销量（千台）、收入（万元）、价格（元/台）及毛利率（2021-2026）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中国市场不同产品类型商用燃气锅炉销量（2021-2026）&amp;（千台）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中国市场不同产品类型商用燃气锅炉销量市场份额（2021-2026）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中国市场不同产品类型商用燃气锅炉销量预测（2027-2032）&amp;（千台）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中国市场不同产品类型商用燃气锅炉销量市场份额预测（2027-2032）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中国市场不同产品类型商用燃气锅炉规模（2021-2026）&amp;（万元）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中国市场不同产品类型商用燃气锅炉规模市场份额（2021-2026）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中国市场不同产品类型商用燃气锅炉规模预测（2027-2032）&amp;（万元）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中国市场不同产品类型商用燃气锅炉规模市场份额预测（2027-2032）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中国市场不同应用商用燃气锅炉销量（2021-2026）&amp;（千台）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中国市场不同应用商用燃气锅炉销量市场份额（2021-2026）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中国市场不同应用商用燃气锅炉销量预测（2027-2032）&amp;（千台）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中国市场不同应用商用燃气锅炉销量市场份额预测（2027-2032）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中国市场不同应用商用燃气锅炉规模（2021-2026）&amp;（万元）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中国市场不同应用商用燃气锅炉规模市场份额（2021-2026）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中国市场不同应用商用燃气锅炉规模预测（2027-2032）&amp;（万元）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中国市场不同应用商用燃气锅炉规模市场份额预测（2027-2032）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商用燃气锅炉行业发展分析---发展趋势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商用燃气锅炉行业发展分析---厂商壁垒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商用燃气锅炉行业发展分析---驱动因素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商用燃气锅炉行业发展分析---制约因素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商用燃气锅炉行业相关重点政策一览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商用燃气锅炉行业供应链分析</w:t>
      </w:r>
      <w:r>
        <w:rPr>
          <w:rFonts w:hint="eastAsia"/>
        </w:rPr>
        <w:br/>
      </w:r>
      <w:r>
        <w:rPr>
          <w:rFonts w:hint="eastAsia"/>
        </w:rPr>
        <w:t>　　表 156： 商用燃气锅炉上游原料供应商</w:t>
      </w:r>
      <w:r>
        <w:rPr>
          <w:rFonts w:hint="eastAsia"/>
        </w:rPr>
        <w:br/>
      </w:r>
      <w:r>
        <w:rPr>
          <w:rFonts w:hint="eastAsia"/>
        </w:rPr>
        <w:t>　　表 157： 商用燃气锅炉行业主要下游客户</w:t>
      </w:r>
      <w:r>
        <w:rPr>
          <w:rFonts w:hint="eastAsia"/>
        </w:rPr>
        <w:br/>
      </w:r>
      <w:r>
        <w:rPr>
          <w:rFonts w:hint="eastAsia"/>
        </w:rPr>
        <w:t>　　表 158： 商用燃气锅炉典型经销商</w:t>
      </w:r>
      <w:r>
        <w:rPr>
          <w:rFonts w:hint="eastAsia"/>
        </w:rPr>
        <w:br/>
      </w:r>
      <w:r>
        <w:rPr>
          <w:rFonts w:hint="eastAsia"/>
        </w:rPr>
        <w:t>　　表 159： 中国商用燃气锅炉产量、销量、进口量及出口量（2021-2026）&amp;（千台）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中国商用燃气锅炉产量、销量、进口量及出口量预测（2027-2032）&amp;（千台）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中国市场商用燃气锅炉主要进口来源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中国市场商用燃气锅炉主要出口目的地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商用燃气锅炉产品图片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中国不同产品类型商用燃气锅炉市场规模市场份额2025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壁挂式锅炉产品图片</w:t>
      </w:r>
      <w:r>
        <w:rPr>
          <w:rFonts w:hint="eastAsia"/>
        </w:rPr>
        <w:br/>
      </w:r>
      <w:r>
        <w:rPr>
          <w:rFonts w:hint="eastAsia"/>
        </w:rPr>
        <w:t>　　图 4： 落地式锅炉产品图片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中国不同应用商用燃气锅炉市场份额2025 &amp; 2032</w:t>
      </w:r>
      <w:r>
        <w:rPr>
          <w:rFonts w:hint="eastAsia"/>
        </w:rPr>
        <w:br/>
      </w:r>
      <w:r>
        <w:rPr>
          <w:rFonts w:hint="eastAsia"/>
        </w:rPr>
        <w:t>　　图 6： 学校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办公楼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仓库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中国市场商用燃气锅炉市场规模，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中国市场商用燃气锅炉收入及增长率（2021-2032）&amp;（万元）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中国市场商用燃气锅炉销量及增长率（2021-2032）&amp;（千台）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2025年中国市场主要厂商商用燃气锅炉销量市场份额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2025年中国市场主要厂商商用燃气锅炉收入市场份额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2025年中国市场前五大厂商商用燃气锅炉市场份额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2025年中国市场商用燃气锅炉第一梯队、第二梯队和第三梯队厂商（品牌）及市场份额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中国市场不同产品类型商用燃气锅炉价格走势（2021-2032）&amp;（元/台）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中国市场不同应用商用燃气锅炉价格走势（2021-2032）&amp;（元/台）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商用燃气锅炉中国企业SWOT分析</w:t>
      </w:r>
      <w:r>
        <w:rPr>
          <w:rFonts w:hint="eastAsia"/>
        </w:rPr>
        <w:br/>
      </w:r>
      <w:r>
        <w:rPr>
          <w:rFonts w:hint="eastAsia"/>
        </w:rPr>
        <w:t>　　图 22： 商用燃气锅炉产业链</w:t>
      </w:r>
      <w:r>
        <w:rPr>
          <w:rFonts w:hint="eastAsia"/>
        </w:rPr>
        <w:br/>
      </w:r>
      <w:r>
        <w:rPr>
          <w:rFonts w:hint="eastAsia"/>
        </w:rPr>
        <w:t>　　图 23： 商用燃气锅炉行业采购模式分析</w:t>
      </w:r>
      <w:r>
        <w:rPr>
          <w:rFonts w:hint="eastAsia"/>
        </w:rPr>
        <w:br/>
      </w:r>
      <w:r>
        <w:rPr>
          <w:rFonts w:hint="eastAsia"/>
        </w:rPr>
        <w:t>　　图 24： 商用燃气锅炉行业生产模式分析</w:t>
      </w:r>
      <w:r>
        <w:rPr>
          <w:rFonts w:hint="eastAsia"/>
        </w:rPr>
        <w:br/>
      </w:r>
      <w:r>
        <w:rPr>
          <w:rFonts w:hint="eastAsia"/>
        </w:rPr>
        <w:t>　　图 25： 商用燃气锅炉行业销售模式分析</w:t>
      </w:r>
      <w:r>
        <w:rPr>
          <w:rFonts w:hint="eastAsia"/>
        </w:rPr>
        <w:br/>
      </w:r>
      <w:r>
        <w:rPr>
          <w:rFonts w:hint="eastAsia"/>
        </w:rPr>
        <w:t>　　图 26： 中国商用燃气锅炉产能、产量、产能利用率及发展趋势（2021-2032）&amp;（千台）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中国商用燃气锅炉产量、市场需求量及发展趋势（2021-2032）&amp;（千台）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29dc72a07458e" w:history="1">
        <w:r>
          <w:rPr>
            <w:rStyle w:val="Hyperlink"/>
          </w:rPr>
          <w:t>中国商用燃气锅炉发展现状与市场前景分析报告（2026-2032年）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29dc72a07458e" w:history="1">
        <w:r>
          <w:rPr>
            <w:rStyle w:val="Hyperlink"/>
          </w:rPr>
          <w:t>https://www.20087.com/1/88/ShangYongRanQiGuoLuHangYeQianJing.html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热点：直接式燃气热风炉、史密斯商用燃气锅炉、暖气管道工程价格预算、商用燃气锅炉价格、燃气锅炉价格、商用燃气锅炉维修、威能暖气片全套价格、商用燃气锅炉不点火原因、二手锅炉转让400元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3c06786a34c5a" w:history="1">
      <w:r>
        <w:rPr>
          <w:rStyle w:val="Hyperlink"/>
        </w:rPr>
        <w:t>中国商用燃气锅炉发展现状与市场前景分析报告（2026-2032年）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angYongRanQiGuoLuHangYeQianJing.html" TargetMode="External" Id="Rf7829dc72a07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angYongRanQiGuoLuHangYeQianJing.html" TargetMode="External" Id="Rd463c06786a3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2026-01-25T00:27:16Z</dcterms:created>
  <dcterms:modified xsi:type="dcterms:W3CDTF">2026-01-25T01:27:16Z</dcterms:modified>
  <dc:subject>中国商用燃气锅炉发展现状与市场前景分析报告（2026-2032年）</dc:subject>
  <dc:title>中国商用燃气锅炉发展现状与市场前景分析报告（2026-2032年）</dc:title>
  <cp:keywords>中国商用燃气锅炉发展现状与市场前景分析报告（2026-2032年）</cp:keywords>
  <dc:description>中国商用燃气锅炉发展现状与市场前景分析报告（2026-2032年）</dc:description>
</cp:coreProperties>
</file>