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fef7a3d2489f" w:history="1">
              <w:r>
                <w:rPr>
                  <w:rStyle w:val="Hyperlink"/>
                </w:rPr>
                <w:t>2026-2032年中国电动门行业现状研究分析及发展趋势研究报告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fef7a3d2489f" w:history="1">
              <w:r>
                <w:rPr>
                  <w:rStyle w:val="Hyperlink"/>
                </w:rPr>
                <w:t>2026-2032年中国电动门行业现状研究分析及发展趋势研究报告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fef7a3d2489f" w:history="1">
                <w:r>
                  <w:rPr>
                    <w:rStyle w:val="Hyperlink"/>
                  </w:rPr>
                  <w:t>https://www.20087.com/1/A8/DianDongMenShiChangFenXiBaoGao.html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门在住宅、商业、工业等场所的应用日益普及，其便利性、安全性及节能性受到了广泛认可。现代电动门系统集成了遥控控制、感应开关、安全防护等多种功能，实现了自动化出入控制。随着物联网技术的应用，电动门还可以通过手机APP远程控制，与智能家居系统集成，提升用户体验。</w:t>
      </w:r>
      <w:r>
        <w:rPr>
          <w:rFonts w:hint="eastAsia"/>
        </w:rPr>
        <w:br/>
      </w:r>
      <w:r>
        <w:rPr>
          <w:rFonts w:hint="eastAsia"/>
        </w:rPr>
        <w:t>　　未来电动门技术将朝向更高级别的智能化和安全性发展。面部识别、虹膜识别等生物识别技术的应用，将使电动门的访问控制更加安全便捷。通过大数据分析和预测性维护，电动门系统能够提前发现潜在故障，减少维修成本，延长使用寿命。环保节能材料和驱动技术的创新，如太阳能供电系统，将推动电动门行业向绿色可持续方向转型。此外，与智能城市的融合，电动门将集成更多城市服务功能，如紧急疏散指示、环境监测等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fef7a3d2489f" w:history="1">
        <w:r>
          <w:rPr>
            <w:rStyle w:val="Hyperlink"/>
          </w:rPr>
          <w:t>2026-2032年中国电动门行业现状研究分析及发展趋势研究报告</w:t>
        </w:r>
      </w:hyperlink>
      <w:r>
        <w:rPr>
          <w:rFonts w:hint="eastAsia"/>
        </w:rPr>
        <w:t>》采用定量与定性相结合的研究方法，系统分析了电动门行业的市场规模、需求动态及价格变化，并对电动门产业链各环节进行了全面梳理。报告详细解读了电动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2025-2026年中国电动门行业发展环境分析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电动门市场特征</w:t>
      </w:r>
      <w:r>
        <w:rPr>
          <w:rFonts w:hint="eastAsia"/>
        </w:rPr>
        <w:br/>
      </w:r>
      <w:r>
        <w:rPr>
          <w:rFonts w:hint="eastAsia"/>
        </w:rPr>
        <w:t>　　　　一、电动门行业定义</w:t>
      </w:r>
      <w:r>
        <w:rPr>
          <w:rFonts w:hint="eastAsia"/>
        </w:rPr>
        <w:br/>
      </w:r>
      <w:r>
        <w:rPr>
          <w:rFonts w:hint="eastAsia"/>
        </w:rPr>
        <w:t>　　　　二、电动门行业特征</w:t>
      </w:r>
      <w:r>
        <w:rPr>
          <w:rFonts w:hint="eastAsia"/>
        </w:rPr>
        <w:br/>
      </w:r>
      <w:r>
        <w:rPr>
          <w:rFonts w:hint="eastAsia"/>
        </w:rPr>
        <w:t>　　　　　　1、电动门行业消费特征</w:t>
      </w:r>
      <w:r>
        <w:rPr>
          <w:rFonts w:hint="eastAsia"/>
        </w:rPr>
        <w:br/>
      </w:r>
      <w:r>
        <w:rPr>
          <w:rFonts w:hint="eastAsia"/>
        </w:rPr>
        <w:t>　　　　　　2、电动门产品结构特征</w:t>
      </w:r>
      <w:r>
        <w:rPr>
          <w:rFonts w:hint="eastAsia"/>
        </w:rPr>
        <w:br/>
      </w:r>
      <w:r>
        <w:rPr>
          <w:rFonts w:hint="eastAsia"/>
        </w:rPr>
        <w:t>　　　　　　3、电动门行业原材料供给特征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二、电动门行业相关政策分析</w:t>
      </w:r>
      <w:r>
        <w:rPr>
          <w:rFonts w:hint="eastAsia"/>
        </w:rPr>
        <w:br/>
      </w:r>
      <w:r>
        <w:rPr>
          <w:rFonts w:hint="eastAsia"/>
        </w:rPr>
        <w:t>　　第四节 电动门行业发展的波特五力模型分析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2020-2025年中国电动门行业产量状况及预测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一、电动门行业总体规模</w:t>
      </w:r>
      <w:r>
        <w:rPr>
          <w:rFonts w:hint="eastAsia"/>
        </w:rPr>
        <w:br/>
      </w:r>
      <w:r>
        <w:rPr>
          <w:rFonts w:hint="eastAsia"/>
        </w:rPr>
        <w:t>　　　　二、电动门行业重点区域分布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三、2020-2025年电动门行业产量情况分析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一、中国电动门行业市场需求特点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三、2020-2025年电动门行业市场需求状况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2026-2032年中国电动门供需平衡预测</w:t>
      </w:r>
      <w:r>
        <w:rPr>
          <w:rFonts w:hint="eastAsia"/>
        </w:rPr>
        <w:br/>
      </w:r>
      <w:r>
        <w:rPr>
          <w:rFonts w:hint="eastAsia"/>
        </w:rPr>
        <w:t>　　第四节 中国电动门产品市场价格趋势分析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2025-2026年中国电动门区域结构分析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电动门上游行业发展分析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一、电动门上游行业发展现状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电动门下游行业发展分析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一、电动门下游行业发展现状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第二节 电动门企业（二）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第三节 电动门企业（三）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第四节 电动门企业（四）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第五节 电动门企业（五）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三、电动门企业经营状况</w:t>
      </w:r>
      <w:r>
        <w:rPr>
          <w:rFonts w:hint="eastAsia"/>
        </w:rPr>
        <w:br/>
      </w:r>
      <w:r>
        <w:rPr>
          <w:rFonts w:hint="eastAsia"/>
        </w:rPr>
        <w:t>　　　　四、电动门企业发展策略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中国电动门市场竞争策略建议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一、电动门市场定位策略建议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二、电动门产品开发策略建议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三、电动门渠道竞争策略建议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四、电动门品牌竞争策略建议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五、电动门价格竞争策略建议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中国电动门产业竞争战略建议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一、电动门竞争战略选择建议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二、电动门产业升级策略建议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三、电动门产业转移策略建议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电动门行业SWOT模型分析</w:t>
      </w:r>
      <w:r>
        <w:rPr>
          <w:rFonts w:hint="eastAsia"/>
        </w:rPr>
        <w:br/>
      </w:r>
      <w:r>
        <w:rPr>
          <w:rFonts w:hint="eastAsia"/>
        </w:rPr>
        <w:t>　　　　一、电动门行业优势分析</w:t>
      </w:r>
      <w:r>
        <w:rPr>
          <w:rFonts w:hint="eastAsia"/>
        </w:rPr>
        <w:br/>
      </w:r>
      <w:r>
        <w:rPr>
          <w:rFonts w:hint="eastAsia"/>
        </w:rPr>
        <w:t>　　　　二、电动门行业劣势分析</w:t>
      </w:r>
      <w:r>
        <w:rPr>
          <w:rFonts w:hint="eastAsia"/>
        </w:rPr>
        <w:br/>
      </w:r>
      <w:r>
        <w:rPr>
          <w:rFonts w:hint="eastAsia"/>
        </w:rPr>
        <w:t>　　　　三、电动门行业机会分析</w:t>
      </w:r>
      <w:r>
        <w:rPr>
          <w:rFonts w:hint="eastAsia"/>
        </w:rPr>
        <w:br/>
      </w:r>
      <w:r>
        <w:rPr>
          <w:rFonts w:hint="eastAsia"/>
        </w:rPr>
        <w:t>　　　　四、电动门行业风险分析</w:t>
      </w:r>
      <w:r>
        <w:rPr>
          <w:rFonts w:hint="eastAsia"/>
        </w:rPr>
        <w:br/>
      </w:r>
      <w:r>
        <w:rPr>
          <w:rFonts w:hint="eastAsia"/>
        </w:rPr>
        <w:t>　　第二节 电动门行业发展的PEST分析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电动门行业投资价值分析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一、电动门行业发展前景分析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2026-2032年电动门行业发展趋势预测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一、电动门市场竞争风险</w:t>
      </w:r>
      <w:r>
        <w:rPr>
          <w:rFonts w:hint="eastAsia"/>
        </w:rPr>
        <w:br/>
      </w:r>
      <w:r>
        <w:rPr>
          <w:rFonts w:hint="eastAsia"/>
        </w:rPr>
        <w:t>　　　　二、电动门行业原材料压力风险分析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三、电动门技术风险分析</w:t>
      </w:r>
      <w:r>
        <w:rPr>
          <w:rFonts w:hint="eastAsia"/>
        </w:rPr>
        <w:br/>
      </w:r>
      <w:r>
        <w:rPr>
          <w:rFonts w:hint="eastAsia"/>
        </w:rPr>
        <w:t>　　　　四、电动门行业政策和体制风险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2026-2032年中国电动门行业发展前景和趋势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一、电动门行业消费趋势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电动门行业研究结论及建议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电动门行业研究结论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中^智^林^：电动门行业发展建议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2026年电动门行业壁垒</w:t>
      </w:r>
      <w:r>
        <w:rPr>
          <w:rFonts w:hint="eastAsia"/>
        </w:rPr>
        <w:br/>
      </w:r>
      <w:r>
        <w:rPr>
          <w:rFonts w:hint="eastAsia"/>
        </w:rPr>
        <w:t>　　图表 2026年电动门市场前景分析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2026-2032年中国电动门市场规模预测</w:t>
      </w:r>
      <w:r>
        <w:rPr>
          <w:rFonts w:hint="eastAsia"/>
        </w:rPr>
        <w:br/>
      </w:r>
      <w:r>
        <w:rPr>
          <w:rFonts w:hint="eastAsia"/>
        </w:rPr>
        <w:t>　　图表 2026年电动门发展趋势预测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fef7a3d2489f" w:history="1">
        <w:r>
          <w:rPr>
            <w:rStyle w:val="Hyperlink"/>
          </w:rPr>
          <w:t>2026-2032年中国电动门行业现状研究分析及发展趋势研究报告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fef7a3d2489f" w:history="1">
        <w:r>
          <w:rPr>
            <w:rStyle w:val="Hyperlink"/>
          </w:rPr>
          <w:t>https://www.20087.com/1/A8/DianDongMenShiChangFenXiBaoGao.html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热点：电动平移门、电动门伸缩门的价格、电动卷帘门、电动门厂家、电动门价格及图片大全、电动门维修、玻璃自动门感应门、电动门故障及处理方法、卷帘门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32bc5f0ff4268" w:history="1">
      <w:r>
        <w:rPr>
          <w:rStyle w:val="Hyperlink"/>
        </w:rPr>
        <w:t>2026-2032年中国电动门行业现状研究分析及发展趋势研究报告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DianDongMenShiChangFenXiBaoGao.html" TargetMode="External" Id="R0d15fef7a3d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DianDongMenShiChangFenXiBaoGao.html" TargetMode="External" Id="R88032bc5f0f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2025-08-25T07:46:00Z</dcterms:created>
  <dcterms:modified xsi:type="dcterms:W3CDTF">2025-08-25T08:46:00Z</dcterms:modified>
  <dc:subject>2026-2032年中国电动门行业现状研究分析及发展趋势研究报告</dc:subject>
  <dc:title>2026-2032年中国电动门行业现状研究分析及发展趋势研究报告</dc:title>
  <cp:keywords>2026-2032年中国电动门行业现状研究分析及发展趋势研究报告</cp:keywords>
  <dc:description>2026-2032年中国电动门行业现状研究分析及发展趋势研究报告</dc:description>
</cp:coreProperties>
</file>