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bbc0ef11446a8" w:history="1">
              <w:r>
                <w:rPr>
                  <w:rStyle w:val="Hyperlink"/>
                </w:rPr>
                <w:t>2025年版中国玻璃市场调研及发展趋势分析报告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bbc0ef11446a8" w:history="1">
              <w:r>
                <w:rPr>
                  <w:rStyle w:val="Hyperlink"/>
                </w:rPr>
                <w:t>2025年版中国玻璃市场调研及发展趋势分析报告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bbc0ef11446a8" w:history="1">
                <w:r>
                  <w:rPr>
                    <w:rStyle w:val="Hyperlink"/>
                  </w:rPr>
                  <w:t>https://www.20087.com/3/88/BoLiFaZhanQuShiYuCeBaoGao.html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行业在全球范围内展现出多元化发展趋势，从传统的建筑玻璃到高科技领域的特种玻璃，应用范围日益广泛。随着环保意识的提升，节能玻璃、光伏玻璃等绿色建材成为市场新宠。同时，智能调光玻璃、防火玻璃等特种玻璃的开发，满足了特定场景下的功能需求。然而，行业面临产能过剩、创新能力不足以及市场竞争激烈的挑战。</w:t>
      </w:r>
      <w:r>
        <w:rPr>
          <w:rFonts w:hint="eastAsia"/>
        </w:rPr>
        <w:br/>
      </w:r>
      <w:r>
        <w:rPr>
          <w:rFonts w:hint="eastAsia"/>
        </w:rPr>
        <w:t>　　未来，玻璃行业将朝着绿色化、智能化和定制化的方向发展。一方面，加大研发力度，开发更多节能环保的玻璃产品，如双层真空玻璃、自洁玻璃等，以适应建筑节能和环保要求。另一方面，融合物联网、人工智能技术，生产具有智能调光、温度控制等功能的智能玻璃，提升用户体验。同时，针对不同行业和应用需求，提供个性化定制服务，如艺术玻璃、安全防护玻璃等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bbc0ef11446a8" w:history="1">
        <w:r>
          <w:rPr>
            <w:rStyle w:val="Hyperlink"/>
          </w:rPr>
          <w:t>2025年版中国玻璃市场调研及发展趋势分析报告</w:t>
        </w:r>
      </w:hyperlink>
      <w:r>
        <w:rPr>
          <w:rFonts w:hint="eastAsia"/>
        </w:rPr>
        <w:t>》是根据多年来对玻璃产品的研究，结合玻璃产品历年供需关系变化规律，对我国玻璃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玻璃行业界定</w:t>
      </w:r>
      <w:r>
        <w:rPr>
          <w:rFonts w:hint="eastAsia"/>
        </w:rPr>
        <w:br/>
      </w:r>
      <w:r>
        <w:rPr>
          <w:rFonts w:hint="eastAsia"/>
        </w:rPr>
        <w:t>　　第二节 玻璃行业发展历程</w:t>
      </w:r>
      <w:r>
        <w:rPr>
          <w:rFonts w:hint="eastAsia"/>
        </w:rPr>
        <w:br/>
      </w:r>
      <w:r>
        <w:rPr>
          <w:rFonts w:hint="eastAsia"/>
        </w:rPr>
        <w:t>　　第三节 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一、玻璃行业相关政策</w:t>
      </w:r>
      <w:r>
        <w:rPr>
          <w:rFonts w:hint="eastAsia"/>
        </w:rPr>
        <w:br/>
      </w:r>
      <w:r>
        <w:rPr>
          <w:rFonts w:hint="eastAsia"/>
        </w:rPr>
        <w:t>　　　　二、玻璃行业相关标准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2019-2024年中国玻璃行业总体规模</w:t>
      </w:r>
      <w:r>
        <w:rPr>
          <w:rFonts w:hint="eastAsia"/>
        </w:rPr>
        <w:br/>
      </w:r>
      <w:r>
        <w:rPr>
          <w:rFonts w:hint="eastAsia"/>
        </w:rPr>
        <w:t>　　第二节 中国玻璃行业盈利情况分析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三、2025-2031年中国玻璃市场需求预测分析</w:t>
      </w:r>
      <w:r>
        <w:rPr>
          <w:rFonts w:hint="eastAsia"/>
        </w:rPr>
        <w:br/>
      </w:r>
      <w:r>
        <w:rPr>
          <w:rFonts w:hint="eastAsia"/>
        </w:rPr>
        <w:t>　　第五节 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国内玻璃产品价格走势及影响因素分析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玻璃企业发展策略分析</w:t>
      </w:r>
      <w:r>
        <w:rPr>
          <w:rFonts w:hint="eastAsia"/>
        </w:rPr>
        <w:br/>
      </w:r>
      <w:r>
        <w:rPr>
          <w:rFonts w:hint="eastAsia"/>
        </w:rPr>
        <w:t>　　第一节 玻璃市场策略分析</w:t>
      </w:r>
      <w:r>
        <w:rPr>
          <w:rFonts w:hint="eastAsia"/>
        </w:rPr>
        <w:br/>
      </w:r>
      <w:r>
        <w:rPr>
          <w:rFonts w:hint="eastAsia"/>
        </w:rPr>
        <w:t>　　　　一、玻璃价格策略分析</w:t>
      </w:r>
      <w:r>
        <w:rPr>
          <w:rFonts w:hint="eastAsia"/>
        </w:rPr>
        <w:br/>
      </w:r>
      <w:r>
        <w:rPr>
          <w:rFonts w:hint="eastAsia"/>
        </w:rPr>
        <w:t>　　　　二、玻璃渠道策略分析</w:t>
      </w:r>
      <w:r>
        <w:rPr>
          <w:rFonts w:hint="eastAsia"/>
        </w:rPr>
        <w:br/>
      </w:r>
      <w:r>
        <w:rPr>
          <w:rFonts w:hint="eastAsia"/>
        </w:rPr>
        <w:t>　　第二节 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三、中国玻璃企业的品牌战略</w:t>
      </w:r>
      <w:r>
        <w:rPr>
          <w:rFonts w:hint="eastAsia"/>
        </w:rPr>
        <w:br/>
      </w:r>
      <w:r>
        <w:rPr>
          <w:rFonts w:hint="eastAsia"/>
        </w:rPr>
        <w:t>　　　　四、玻璃品牌战略管理的策略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影响玻璃行业发展主要因素分析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一、2025年影响玻璃行业发展的不利因素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二、2025年影响玻璃行业发展的稳定因素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四、2025年中国玻璃行业发展面临的机遇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五、2025年中国玻璃行业发展面临的挑战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一、2025-2031年玻璃行业市场风险分析预测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二、2025-2031年玻璃行业政策风险分析预测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三、2025-2031年玻璃行业技术风险分析预测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四、2025-2031年玻璃行业竞争风险分析预测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五、2025-2031年玻璃行业管理风险分析预测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2025-2031年玻璃行业市场盈利预测</w:t>
      </w:r>
      <w:r>
        <w:rPr>
          <w:rFonts w:hint="eastAsia"/>
        </w:rPr>
        <w:br/>
      </w:r>
      <w:r>
        <w:rPr>
          <w:rFonts w:hint="eastAsia"/>
        </w:rPr>
        <w:t>　　第六节 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四、玻璃销售注意事项</w:t>
      </w:r>
      <w:r>
        <w:rPr>
          <w:rFonts w:hint="eastAsia"/>
        </w:rPr>
        <w:br/>
      </w:r>
      <w:r>
        <w:rPr>
          <w:rFonts w:hint="eastAsia"/>
        </w:rPr>
        <w:t>　　第七节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玻璃行业类别</w:t>
      </w:r>
      <w:r>
        <w:rPr>
          <w:rFonts w:hint="eastAsia"/>
        </w:rPr>
        <w:br/>
      </w:r>
      <w:r>
        <w:rPr>
          <w:rFonts w:hint="eastAsia"/>
        </w:rPr>
        <w:t>　　图表 玻璃行业产业链调研</w:t>
      </w:r>
      <w:r>
        <w:rPr>
          <w:rFonts w:hint="eastAsia"/>
        </w:rPr>
        <w:br/>
      </w:r>
      <w:r>
        <w:rPr>
          <w:rFonts w:hint="eastAsia"/>
        </w:rPr>
        <w:t>　　图表 玻璃行业现状</w:t>
      </w:r>
      <w:r>
        <w:rPr>
          <w:rFonts w:hint="eastAsia"/>
        </w:rPr>
        <w:br/>
      </w:r>
      <w:r>
        <w:rPr>
          <w:rFonts w:hint="eastAsia"/>
        </w:rPr>
        <w:t>　　图表 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2019-2024年中国玻璃行业产量统计</w:t>
      </w:r>
      <w:r>
        <w:rPr>
          <w:rFonts w:hint="eastAsia"/>
        </w:rPr>
        <w:br/>
      </w:r>
      <w:r>
        <w:rPr>
          <w:rFonts w:hint="eastAsia"/>
        </w:rPr>
        <w:t>　　图表 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2019-2024年中国玻璃市场需求量</w:t>
      </w:r>
      <w:r>
        <w:rPr>
          <w:rFonts w:hint="eastAsia"/>
        </w:rPr>
        <w:br/>
      </w:r>
      <w:r>
        <w:rPr>
          <w:rFonts w:hint="eastAsia"/>
        </w:rPr>
        <w:t>　　图表 2025年中国玻璃行业需求区域调研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2019-2024年中国玻璃行情</w:t>
      </w:r>
      <w:r>
        <w:rPr>
          <w:rFonts w:hint="eastAsia"/>
        </w:rPr>
        <w:br/>
      </w:r>
      <w:r>
        <w:rPr>
          <w:rFonts w:hint="eastAsia"/>
        </w:rPr>
        <w:t>　　图表 2019-2024年中国玻璃价格走势图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玻璃行业竞争对手分析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bbc0ef11446a8" w:history="1">
        <w:r>
          <w:rPr>
            <w:rStyle w:val="Hyperlink"/>
          </w:rPr>
          <w:t>2025年版中国玻璃市场调研及发展趋势分析报告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bbc0ef11446a8" w:history="1">
        <w:r>
          <w:rPr>
            <w:rStyle w:val="Hyperlink"/>
          </w:rPr>
          <w:t>https://www.20087.com/3/88/BoLiFaZhanQuShiYuCeBaoGao.html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009d68d6c4500" w:history="1">
      <w:r>
        <w:rPr>
          <w:rStyle w:val="Hyperlink"/>
        </w:rPr>
        <w:t>2025年版中国玻璃市场调研及发展趋势分析报告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oLiFaZhanQuShiYuCeBaoGao.html" TargetMode="External" Id="R757bbc0ef114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oLiFaZhanQuShiYuCeBaoGao.html" TargetMode="External" Id="R2da009d68d6c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2025-02-17T00:21:00Z</dcterms:created>
  <dcterms:modified xsi:type="dcterms:W3CDTF">2025-02-17T01:21:00Z</dcterms:modified>
  <dc:subject>2025年版中国玻璃市场调研及发展趋势分析报告</dc:subject>
  <dc:title>2025年版中国玻璃市场调研及发展趋势分析报告</dc:title>
  <cp:keywords>2025年版中国玻璃市场调研及发展趋势分析报告</cp:keywords>
  <dc:description>2025年版中国玻璃市场调研及发展趋势分析报告</dc:description>
</cp:coreProperties>
</file>