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34235c68c4387" w:history="1">
              <w:r>
                <w:rPr>
                  <w:rStyle w:val="Hyperlink"/>
                </w:rPr>
                <w:t>2025-2031年中国新型建材市场现状调研与发展前景报告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34235c68c4387" w:history="1">
              <w:r>
                <w:rPr>
                  <w:rStyle w:val="Hyperlink"/>
                </w:rPr>
                <w:t>2025-2031年中国新型建材市场现状调研与发展前景报告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34235c68c4387" w:history="1">
                <w:r>
                  <w:rPr>
                    <w:rStyle w:val="Hyperlink"/>
                  </w:rPr>
                  <w:t>https://www.20087.com/5/68/XinXingJianCaiShiChangXianZhuangHeQianJing.html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建材行业在全球范围内正经历一场绿色革命，随着环保意识的提升和绿色建筑标准的实施，市场对环保、节能、高性能的建筑材料需求日益增长。近年来，诸如绿色混凝土、节能玻璃、轻质高强墙体材料等新型建材的研发和应用，显著提高了建筑的能效和居住舒适度。</w:t>
      </w:r>
      <w:r>
        <w:rPr>
          <w:rFonts w:hint="eastAsia"/>
        </w:rPr>
        <w:br/>
      </w:r>
      <w:r>
        <w:rPr>
          <w:rFonts w:hint="eastAsia"/>
        </w:rPr>
        <w:t>　　未来，新型建材将更加注重环保和智能化。一方面，环保材料的研发将更加深入，如利用工业废料、农林废弃物等再生资源制备建筑材料，减少对自然资源的消耗。另一方面，智能化建材将成为行业发展的新方向，包括自清洁外墙材料、智能调光玻璃、环境响应型保温材料等，这些材料能够根据环境变化自动调节，提高建筑的智能化水平和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34235c68c4387" w:history="1">
        <w:r>
          <w:rPr>
            <w:rStyle w:val="Hyperlink"/>
          </w:rPr>
          <w:t>2025-2031年中国新型建材市场现状调研与发展前景报告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新型建材行业的发展现状、市场规模、供需动态及进出口情况。报告详细解读了新型建材产业链上下游、重点区域市场、竞争格局及领先企业的表现，同时评估了新型建材行业风险与投资机会。通过对新型建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新型建材行业界定及应用</w:t>
      </w:r>
      <w:r>
        <w:rPr>
          <w:rFonts w:hint="eastAsia"/>
        </w:rPr>
        <w:br/>
      </w:r>
      <w:r>
        <w:rPr>
          <w:rFonts w:hint="eastAsia"/>
        </w:rPr>
        <w:t>　　第一节 新型建材行业定义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新型建材主要应用领域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2024-2025年全球新型建材行业发展状况分析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2024-2025年全球新型建材行业运行概况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2019-2024年全球新型建材行业市场规模分析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全球主要地区新型建材行业运行情况分析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2025-2031年全球新型建材行业发展趋势预测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2024-2025年中国新型建材发展环境分析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新型建材行业相关政策、标准</w:t>
      </w:r>
      <w:r>
        <w:rPr>
          <w:rFonts w:hint="eastAsia"/>
        </w:rPr>
        <w:br/>
      </w:r>
      <w:r>
        <w:rPr>
          <w:rFonts w:hint="eastAsia"/>
        </w:rPr>
        <w:t>　　第三节 新型建材行业相关发展规划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2024-2025年中国新型建材行业现状调研分析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中国新型建材行业发展现状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一、2024-2025年新型建材行业品牌发展现状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二、2024-2025年新型建材行业需求市场现状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三、2024-2025年新型建材市场需求层次分析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四、2024-2025年中国新型建材市场走向分析</w:t>
      </w:r>
      <w:r>
        <w:rPr>
          <w:rFonts w:hint="eastAsia"/>
        </w:rPr>
        <w:br/>
      </w:r>
      <w:r>
        <w:rPr>
          <w:rFonts w:hint="eastAsia"/>
        </w:rPr>
        <w:t>　　第二节 中国新型建材产品技术分析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一、2024-2025年新型建材产品技术变化特点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二、2024-2025年新型建材产品市场的新技术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三、2024-2025年新型建材产品市场现状分析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中国新型建材行业存在的问题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一、2024-2025年新型建材产品市场存在的主要问题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二、2024-2025年国内新型建材产品市场的三大瓶颈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三、2024-2025年新型建材产品市场遭遇的规模难题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对中国新型建材市场的分析及思考</w:t>
      </w:r>
      <w:r>
        <w:rPr>
          <w:rFonts w:hint="eastAsia"/>
        </w:rPr>
        <w:br/>
      </w:r>
      <w:r>
        <w:rPr>
          <w:rFonts w:hint="eastAsia"/>
        </w:rPr>
        <w:t>　　　　一、新型建材市场特点</w:t>
      </w:r>
      <w:r>
        <w:rPr>
          <w:rFonts w:hint="eastAsia"/>
        </w:rPr>
        <w:br/>
      </w:r>
      <w:r>
        <w:rPr>
          <w:rFonts w:hint="eastAsia"/>
        </w:rPr>
        <w:t>　　　　二、新型建材市场分析</w:t>
      </w:r>
      <w:r>
        <w:rPr>
          <w:rFonts w:hint="eastAsia"/>
        </w:rPr>
        <w:br/>
      </w:r>
      <w:r>
        <w:rPr>
          <w:rFonts w:hint="eastAsia"/>
        </w:rPr>
        <w:t>　　　　三、新型建材市场变化的方向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四、中国新型建材行业发展的新思路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五、对中国新型建材行业发展的思考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中国新型建材行业市场供需现状调研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2024-2025年中国新型建材市场现状分析</w:t>
      </w:r>
      <w:r>
        <w:rPr>
          <w:rFonts w:hint="eastAsia"/>
        </w:rPr>
        <w:br/>
      </w:r>
      <w:r>
        <w:rPr>
          <w:rFonts w:hint="eastAsia"/>
        </w:rPr>
        <w:t>　　第二节 中国新型建材行业产量情况分析及预测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一、新型建材总体产能规模</w:t>
      </w:r>
      <w:r>
        <w:rPr>
          <w:rFonts w:hint="eastAsia"/>
        </w:rPr>
        <w:br/>
      </w:r>
      <w:r>
        <w:rPr>
          <w:rFonts w:hint="eastAsia"/>
        </w:rPr>
        <w:t>　　　　二、新型建材生产区域分布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三、2019-2024年中国新型建材产量统计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四、2025-2031年中国新型建材产量预测</w:t>
      </w:r>
      <w:r>
        <w:rPr>
          <w:rFonts w:hint="eastAsia"/>
        </w:rPr>
        <w:br/>
      </w:r>
      <w:r>
        <w:rPr>
          <w:rFonts w:hint="eastAsia"/>
        </w:rPr>
        <w:t>　　第三节 中国新型建材市场需求分析及预测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一、中国新型建材市场需求特点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二、2019-2024年中国新型建材市场需求量统计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三、2025-2031年中国新型建材市场需求量预测</w:t>
      </w:r>
      <w:r>
        <w:rPr>
          <w:rFonts w:hint="eastAsia"/>
        </w:rPr>
        <w:br/>
      </w:r>
      <w:r>
        <w:rPr>
          <w:rFonts w:hint="eastAsia"/>
        </w:rPr>
        <w:t>　　第四节 中国新型建材价格趋势分析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一、2019-2024年中国新型建材市场价格趋势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二、2025-2031年中国新型建材市场价格走势预测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中国新型建材进出口分析</w:t>
      </w:r>
      <w:r>
        <w:rPr>
          <w:rFonts w:hint="eastAsia"/>
        </w:rPr>
        <w:br/>
      </w:r>
      <w:r>
        <w:rPr>
          <w:rFonts w:hint="eastAsia"/>
        </w:rPr>
        <w:t>　　第一节 新型建材进口情况分析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新型建材出口情况分析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影响新型建材进出口因素分析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中国新型建材行业主要指标监测分析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2019-2024年中国新型建材行业规模情况分析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2019-2024年中国新型建材行业财务能力分析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2024-2025年新型建材行业细分产品调研</w:t>
      </w:r>
      <w:r>
        <w:rPr>
          <w:rFonts w:hint="eastAsia"/>
        </w:rPr>
        <w:br/>
      </w:r>
      <w:r>
        <w:rPr>
          <w:rFonts w:hint="eastAsia"/>
        </w:rPr>
        <w:t>　　第一节 新型建材细分产品结构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2024-2025年新型建材行业上下游发展情况分析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新型建材行业上游产业发展分析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新型建材行业下游产业发展分析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中国新型建材行业重点地区发展分析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2024-2025年新型建材行业重点区域市场结构调研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**地区新型建材市场容量分析</w:t>
      </w:r>
      <w:r>
        <w:rPr>
          <w:rFonts w:hint="eastAsia"/>
        </w:rPr>
        <w:br/>
      </w:r>
      <w:r>
        <w:rPr>
          <w:rFonts w:hint="eastAsia"/>
        </w:rPr>
        <w:t>　　第三节 **地区新型建材市场容量分析</w:t>
      </w:r>
      <w:r>
        <w:rPr>
          <w:rFonts w:hint="eastAsia"/>
        </w:rPr>
        <w:br/>
      </w:r>
      <w:r>
        <w:rPr>
          <w:rFonts w:hint="eastAsia"/>
        </w:rPr>
        <w:t>　　第四节 **地区新型建材市场容量分析</w:t>
      </w:r>
      <w:r>
        <w:rPr>
          <w:rFonts w:hint="eastAsia"/>
        </w:rPr>
        <w:br/>
      </w:r>
      <w:r>
        <w:rPr>
          <w:rFonts w:hint="eastAsia"/>
        </w:rPr>
        <w:t>　　第五节 **地区新型建材市场容量分析</w:t>
      </w:r>
      <w:r>
        <w:rPr>
          <w:rFonts w:hint="eastAsia"/>
        </w:rPr>
        <w:br/>
      </w:r>
      <w:r>
        <w:rPr>
          <w:rFonts w:hint="eastAsia"/>
        </w:rPr>
        <w:t>　　第六节 **地区新型建材市场容量分析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新型建材行业重点企业竞争力分析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2024-2025年新型建材行业企业经营策略研究分析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新型建材企业多样化经营策略分析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一、新型建材企业多样化经营情况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二、现行新型建材行业多样化经营的方向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大型新型建材企业集团未来发展策略分析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对中小新型建材企业生产经营的建议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2024-2025年新型建材行业前景及投资风险预警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2025年新型建材市场前景分析</w:t>
      </w:r>
      <w:r>
        <w:rPr>
          <w:rFonts w:hint="eastAsia"/>
        </w:rPr>
        <w:br/>
      </w:r>
      <w:r>
        <w:rPr>
          <w:rFonts w:hint="eastAsia"/>
        </w:rPr>
        <w:t>　　第二节 2025年新型建材行业发展趋势预测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影响新型建材行业发展的主要因素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一、2025年影响新型建材行业运行的有利因素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二、2025年影响新型建材行业运行的稳定因素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三、2025年影响新型建材行业运行的不利因素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四、2025年中国新型建材行业发展面临的挑战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五、2025年中国新型建材行业发展面临的机遇</w:t>
      </w:r>
      <w:r>
        <w:rPr>
          <w:rFonts w:hint="eastAsia"/>
        </w:rPr>
        <w:br/>
      </w:r>
      <w:r>
        <w:rPr>
          <w:rFonts w:hint="eastAsia"/>
        </w:rPr>
        <w:t>　　第四节 新型建材行业投资风险预警</w:t>
      </w:r>
      <w:r>
        <w:rPr>
          <w:rFonts w:hint="eastAsia"/>
        </w:rPr>
        <w:br/>
      </w:r>
      <w:r>
        <w:rPr>
          <w:rFonts w:hint="eastAsia"/>
        </w:rPr>
        <w:t>　　　　一、新型建材行业市场风险预测</w:t>
      </w:r>
      <w:r>
        <w:rPr>
          <w:rFonts w:hint="eastAsia"/>
        </w:rPr>
        <w:br/>
      </w:r>
      <w:r>
        <w:rPr>
          <w:rFonts w:hint="eastAsia"/>
        </w:rPr>
        <w:t>　　　　二、新型建材行业政策风险预测</w:t>
      </w:r>
      <w:r>
        <w:rPr>
          <w:rFonts w:hint="eastAsia"/>
        </w:rPr>
        <w:br/>
      </w:r>
      <w:r>
        <w:rPr>
          <w:rFonts w:hint="eastAsia"/>
        </w:rPr>
        <w:t>　　　　三、新型建材行业经营风险预测</w:t>
      </w:r>
      <w:r>
        <w:rPr>
          <w:rFonts w:hint="eastAsia"/>
        </w:rPr>
        <w:br/>
      </w:r>
      <w:r>
        <w:rPr>
          <w:rFonts w:hint="eastAsia"/>
        </w:rPr>
        <w:t>　　　　四、新型建材行业技术风险预测</w:t>
      </w:r>
      <w:r>
        <w:rPr>
          <w:rFonts w:hint="eastAsia"/>
        </w:rPr>
        <w:br/>
      </w:r>
      <w:r>
        <w:rPr>
          <w:rFonts w:hint="eastAsia"/>
        </w:rPr>
        <w:t>　　　　五、新型建材行业竞争风险预测</w:t>
      </w:r>
      <w:r>
        <w:rPr>
          <w:rFonts w:hint="eastAsia"/>
        </w:rPr>
        <w:br/>
      </w:r>
      <w:r>
        <w:rPr>
          <w:rFonts w:hint="eastAsia"/>
        </w:rPr>
        <w:t>　　　　六、新型建材行业其他风险预测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2025-2031年新型建材投资建议</w:t>
      </w:r>
      <w:r>
        <w:rPr>
          <w:rFonts w:hint="eastAsia"/>
        </w:rPr>
        <w:br/>
      </w:r>
      <w:r>
        <w:rPr>
          <w:rFonts w:hint="eastAsia"/>
        </w:rPr>
        <w:t>　　第一节 2024-2025年新型建材行业投资环境分析</w:t>
      </w:r>
      <w:r>
        <w:rPr>
          <w:rFonts w:hint="eastAsia"/>
        </w:rPr>
        <w:br/>
      </w:r>
      <w:r>
        <w:rPr>
          <w:rFonts w:hint="eastAsia"/>
        </w:rPr>
        <w:t>　　第二节 新型建材行业投资进入壁垒分析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新型建材行业历程</w:t>
      </w:r>
      <w:r>
        <w:rPr>
          <w:rFonts w:hint="eastAsia"/>
        </w:rPr>
        <w:br/>
      </w:r>
      <w:r>
        <w:rPr>
          <w:rFonts w:hint="eastAsia"/>
        </w:rPr>
        <w:t>　　图表 新型建材行业生命周期</w:t>
      </w:r>
      <w:r>
        <w:rPr>
          <w:rFonts w:hint="eastAsia"/>
        </w:rPr>
        <w:br/>
      </w:r>
      <w:r>
        <w:rPr>
          <w:rFonts w:hint="eastAsia"/>
        </w:rPr>
        <w:t>　　图表 新型建材行业产业链分析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2019-2024年中国新型建材行业市场规模及增长情况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2019-2024年新型建材行业市场容量分析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2019-2024年中国新型建材行业产能统计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2019-2024年中国新型建材行业产量及增长趋势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2019-2024年中国新型建材市场需求量及增速统计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2025年中国新型建材行业需求领域分布格局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2019-2024年中国新型建材行业销售收入分析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2019-2024年中国新型建材行业盈利情况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2019-2024年中国新型建材行业利润总额统计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2019-2024年中国新型建材进口数量分析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2019-2024年中国新型建材进口金额分析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2019-2024年中国新型建材出口数量分析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2019-2024年中国新型建材出口金额分析</w:t>
      </w:r>
      <w:r>
        <w:rPr>
          <w:rFonts w:hint="eastAsia"/>
        </w:rPr>
        <w:br/>
      </w:r>
      <w:r>
        <w:rPr>
          <w:rFonts w:hint="eastAsia"/>
        </w:rPr>
        <w:t>　　图表 2025年中国新型建材进口国家及地区分析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2025年中国新型建材出口国家及地区分析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2019-2024年中国新型建材行业企业数量情况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2019-2024年中国新型建材行业企业平均规模情况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**地区新型建材行业市场需求情况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新型建材重点企业（一）基本信息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新型建材重点企业（一）经营情况分析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新型建材重点企业（一）主要经济指标情况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新型建材重点企业（一）盈利能力情况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新型建材重点企业（一）偿债能力情况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新型建材重点企业（一）运营能力情况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新型建材重点企业（一）成长能力情况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新型建材重点企业（二）基本信息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新型建材重点企业（二）经营情况分析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新型建材重点企业（二）主要经济指标情况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新型建材重点企业（二）盈利能力情况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新型建材重点企业（二）偿债能力情况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新型建材重点企业（二）运营能力情况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新型建材重点企业（二）成长能力情况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新型建材重点企业（三）基本信息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新型建材重点企业（三）经营情况分析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新型建材重点企业（三）主要经济指标情况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新型建材重点企业（三）盈利能力情况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新型建材重点企业（三）偿债能力情况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新型建材重点企业（三）运营能力情况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新型建材重点企业（三）成长能力情况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2025-2031年中国新型建材行业产能预测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2025-2031年中国新型建材行业产量预测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2025-2031年中国新型建材市场需求量预测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2025-2031年中国新型建材行业供需平衡预测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2025-2031年中国新型建材行业市场容量预测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2025-2031年中国新型建材行业市场规模预测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2025年中国新型建材市场前景分析</w:t>
      </w:r>
      <w:r>
        <w:rPr>
          <w:rFonts w:hint="eastAsia"/>
        </w:rPr>
        <w:br/>
      </w:r>
      <w:r>
        <w:rPr>
          <w:rFonts w:hint="eastAsia"/>
        </w:rPr>
        <w:t>　　图表 2025年中国新型建材发展趋势预测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34235c68c4387" w:history="1">
        <w:r>
          <w:rPr>
            <w:rStyle w:val="Hyperlink"/>
          </w:rPr>
          <w:t>2025-2031年中国新型建材市场现状调研与发展前景报告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34235c68c4387" w:history="1">
        <w:r>
          <w:rPr>
            <w:rStyle w:val="Hyperlink"/>
          </w:rPr>
          <w:t>https://www.20087.com/5/68/XinXingJianCaiShiChangXianZhuangHeQianJing.html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建材产品有哪些、新型建材有哪些种类、临沂建材装饰材料批发市场、新型建材有限公司经营范围、文安县轻钢龙骨厂家、新型建材产业、十大未来最具潜力新材料、快速建房新型建材、北京建工新型建材有限责任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a3b0525404954" w:history="1">
      <w:r>
        <w:rPr>
          <w:rStyle w:val="Hyperlink"/>
        </w:rPr>
        <w:t>2025-2031年中国新型建材市场现状调研与发展前景报告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XinXingJianCaiShiChangXianZhuangHeQianJing.html" TargetMode="External" Id="Rc0c34235c68c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XinXingJianCaiShiChangXianZhuangHeQianJing.html" TargetMode="External" Id="R561a3b052540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2024-05-26T04:41:00Z</dcterms:created>
  <dcterms:modified xsi:type="dcterms:W3CDTF">2024-05-26T05:41:00Z</dcterms:modified>
  <dc:subject>2025-2031年中国新型建材市场现状调研与发展前景报告</dc:subject>
  <dc:title>2025-2031年中国新型建材市场现状调研与发展前景报告</dc:title>
  <cp:keywords>2025-2031年中国新型建材市场现状调研与发展前景报告</cp:keywords>
  <dc:description>2025-2031年中国新型建材市场现状调研与发展前景报告</dc:description>
</cp:coreProperties>
</file>