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e38cceb547b3" w:history="1">
              <w:r>
                <w:rPr>
                  <w:rStyle w:val="Hyperlink"/>
                </w:rPr>
                <w:t>2025-2031年中国城市供热行业发展深度调研与未来趋势报告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e38cceb547b3" w:history="1">
              <w:r>
                <w:rPr>
                  <w:rStyle w:val="Hyperlink"/>
                </w:rPr>
                <w:t>2025-2031年中国城市供热行业发展深度调研与未来趋势报告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be38cceb547b3" w:history="1">
                <w:r>
                  <w:rPr>
                    <w:rStyle w:val="Hyperlink"/>
                  </w:rPr>
                  <w:t>https://www.20087.com/7/18/ChengShiGongReFaZhanQuShiFenXi.html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是公共服务的重要组成部分，近年来随着能源结构的调整和环保要求的提高，正从传统燃煤供热向清洁能源供热转型。地热能、生物质能、太阳能等可再生能源的应用，以及余热回收、热电联产技术的推广，有效降低了城市供热的碳排放和能源消耗。然而，城市供热行业也面临着改造成本高、技术难度大和政策支持不足的挑战。</w:t>
      </w:r>
      <w:r>
        <w:rPr>
          <w:rFonts w:hint="eastAsia"/>
        </w:rPr>
        <w:br/>
      </w:r>
      <w:r>
        <w:rPr>
          <w:rFonts w:hint="eastAsia"/>
        </w:rPr>
        <w:t>　　未来，城市供热的发展趋势将主要体现在以下几个方面：一是绿色供热，大力发展可再生能源和清洁能源供热，实现供热系统的低碳化；二是智慧供热，利用物联网、大数据技术优化供热调度，提高供热效率；三是用户参与，推广智能温控系统，让用户可以根据自身需求调节室内温度；四是政策引导，加大财政补贴和政策支持力度，促进供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be38cceb547b3" w:history="1">
        <w:r>
          <w:rPr>
            <w:rStyle w:val="Hyperlink"/>
          </w:rPr>
          <w:t>2025-2031年中国城市供热行业发展深度调研与未来趋势报告</w:t>
        </w:r>
      </w:hyperlink>
      <w:r>
        <w:rPr>
          <w:rFonts w:hint="eastAsia"/>
        </w:rPr>
        <w:t>》基于国家统计局及城市供热行业协会的权威数据，全面调研了城市供热行业的市场规模、市场需求、产业链结构及价格变动，并对城市供热细分市场进行了深入分析。报告详细剖析了城市供热市场竞争格局，重点关注品牌影响力及重点企业的运营表现，同时科学预测了城市供热市场前景与发展趋势，识别了行业潜在的风险与机遇。通过专业、科学的研究方法，报告为城市供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城市供热行业基本情况</w:t>
      </w:r>
      <w:r>
        <w:rPr>
          <w:rFonts w:hint="eastAsia"/>
        </w:rPr>
        <w:br/>
      </w:r>
      <w:r>
        <w:rPr>
          <w:rFonts w:hint="eastAsia"/>
        </w:rPr>
        <w:t>　　第一节 城市供热行业的定义及分类</w:t>
      </w:r>
      <w:r>
        <w:rPr>
          <w:rFonts w:hint="eastAsia"/>
        </w:rPr>
        <w:br/>
      </w:r>
      <w:r>
        <w:rPr>
          <w:rFonts w:hint="eastAsia"/>
        </w:rPr>
        <w:t>　　第二节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一、热的商品属性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城市供热行业在国民经济中的地位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二、2025年我国供热计量改革政策汇总</w:t>
      </w:r>
      <w:r>
        <w:rPr>
          <w:rFonts w:hint="eastAsia"/>
        </w:rPr>
        <w:br/>
      </w:r>
      <w:r>
        <w:rPr>
          <w:rFonts w:hint="eastAsia"/>
        </w:rPr>
        <w:t>　　　　三、《城市供热改革试点工作指导意见》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四、城市供热“两部制”价格政策分析</w:t>
      </w:r>
      <w:r>
        <w:rPr>
          <w:rFonts w:hint="eastAsia"/>
        </w:rPr>
        <w:br/>
      </w:r>
      <w:r>
        <w:rPr>
          <w:rFonts w:hint="eastAsia"/>
        </w:rPr>
        <w:t>　　第三节 2020-2025年中国城市供热市场技术环境分析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三、供热热源技术的发展现状</w:t>
      </w:r>
      <w:r>
        <w:rPr>
          <w:rFonts w:hint="eastAsia"/>
        </w:rPr>
        <w:br/>
      </w:r>
      <w:r>
        <w:rPr>
          <w:rFonts w:hint="eastAsia"/>
        </w:rPr>
        <w:t>　　第四节 2020-2025年中国城市供热市场社会环境分析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二、行业发展社会环境概述</w:t>
      </w:r>
      <w:r>
        <w:rPr>
          <w:rFonts w:hint="eastAsia"/>
        </w:rPr>
        <w:br/>
      </w:r>
      <w:r>
        <w:rPr>
          <w:rFonts w:hint="eastAsia"/>
        </w:rPr>
        <w:t>　　　　三、技术进步与可持续发展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国内外城市主要供热方式的现状及发展</w:t>
      </w:r>
      <w:r>
        <w:rPr>
          <w:rFonts w:hint="eastAsia"/>
        </w:rPr>
        <w:br/>
      </w:r>
      <w:r>
        <w:rPr>
          <w:rFonts w:hint="eastAsia"/>
        </w:rPr>
        <w:t>　　　　一、国外供热方式现状及发展</w:t>
      </w:r>
      <w:r>
        <w:rPr>
          <w:rFonts w:hint="eastAsia"/>
        </w:rPr>
        <w:br/>
      </w:r>
      <w:r>
        <w:rPr>
          <w:rFonts w:hint="eastAsia"/>
        </w:rPr>
        <w:t>　　　　二、国内供热方式现状及发展</w:t>
      </w:r>
      <w:r>
        <w:rPr>
          <w:rFonts w:hint="eastAsia"/>
        </w:rPr>
        <w:br/>
      </w:r>
      <w:r>
        <w:rPr>
          <w:rFonts w:hint="eastAsia"/>
        </w:rPr>
        <w:t>　　第二节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二、区域锅炉房集中供热</w:t>
      </w:r>
      <w:r>
        <w:rPr>
          <w:rFonts w:hint="eastAsia"/>
        </w:rPr>
        <w:br/>
      </w:r>
      <w:r>
        <w:rPr>
          <w:rFonts w:hint="eastAsia"/>
        </w:rPr>
        <w:t>　　　　三、分散供热方式</w:t>
      </w:r>
      <w:r>
        <w:rPr>
          <w:rFonts w:hint="eastAsia"/>
        </w:rPr>
        <w:br/>
      </w:r>
      <w:r>
        <w:rPr>
          <w:rFonts w:hint="eastAsia"/>
        </w:rPr>
        <w:t>　　第三节 供热方式的比较</w:t>
      </w:r>
      <w:r>
        <w:rPr>
          <w:rFonts w:hint="eastAsia"/>
        </w:rPr>
        <w:br/>
      </w:r>
      <w:r>
        <w:rPr>
          <w:rFonts w:hint="eastAsia"/>
        </w:rPr>
        <w:t>　　　　一、采暖能耗指标</w:t>
      </w:r>
      <w:r>
        <w:rPr>
          <w:rFonts w:hint="eastAsia"/>
        </w:rPr>
        <w:br/>
      </w:r>
      <w:r>
        <w:rPr>
          <w:rFonts w:hint="eastAsia"/>
        </w:rPr>
        <w:t>　　　　二、污染物排放指标</w:t>
      </w:r>
      <w:r>
        <w:rPr>
          <w:rFonts w:hint="eastAsia"/>
        </w:rPr>
        <w:br/>
      </w:r>
      <w:r>
        <w:rPr>
          <w:rFonts w:hint="eastAsia"/>
        </w:rPr>
        <w:t>　　　　三、经济性指标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三、供热计量方式的选择</w:t>
      </w:r>
      <w:r>
        <w:rPr>
          <w:rFonts w:hint="eastAsia"/>
        </w:rPr>
        <w:br/>
      </w:r>
      <w:r>
        <w:rPr>
          <w:rFonts w:hint="eastAsia"/>
        </w:rPr>
        <w:t>　　　　四、鼓励、支持、发展供热计量仪表等产品的开发和生产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五、供热计量设施纳入到建房造价中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六、人员、设备的完善</w:t>
      </w:r>
      <w:r>
        <w:rPr>
          <w:rFonts w:hint="eastAsia"/>
        </w:rPr>
        <w:br/>
      </w:r>
      <w:r>
        <w:rPr>
          <w:rFonts w:hint="eastAsia"/>
        </w:rPr>
        <w:t>　　第四节 价格改革</w:t>
      </w:r>
      <w:r>
        <w:rPr>
          <w:rFonts w:hint="eastAsia"/>
        </w:rPr>
        <w:br/>
      </w:r>
      <w:r>
        <w:rPr>
          <w:rFonts w:hint="eastAsia"/>
        </w:rPr>
        <w:t>　　　　一、现行的价格管理体制</w:t>
      </w:r>
      <w:r>
        <w:rPr>
          <w:rFonts w:hint="eastAsia"/>
        </w:rPr>
        <w:br/>
      </w:r>
      <w:r>
        <w:rPr>
          <w:rFonts w:hint="eastAsia"/>
        </w:rPr>
        <w:t>　　　　二、改革、完善供热价格体制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2020-2025年城市供热行业规模分析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2020-2025年城市供热行业需求分析及预测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2020-2025年城市供热行业供需平衡及价格分析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2020-2025年城市供热行业兼并重组情况分析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2020-2025年中国热力生产和供应行业数据监测分析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城市供热行业主要指标分析</w:t>
      </w:r>
      <w:r>
        <w:rPr>
          <w:rFonts w:hint="eastAsia"/>
        </w:rPr>
        <w:br/>
      </w:r>
      <w:r>
        <w:rPr>
          <w:rFonts w:hint="eastAsia"/>
        </w:rPr>
        <w:t>　　第二节 2020-2025年中国热力生产和供应行业规模分析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2020-2025年中国热力生产和供应行业产值分析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2020-2025年中国热力生产和供应行业成本费用析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二、太阳能供热的特点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2020-2025年中国城市供热产业重点区域市场运行分析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城市供热区域产业发展情况对比</w:t>
      </w:r>
      <w:r>
        <w:rPr>
          <w:rFonts w:hint="eastAsia"/>
        </w:rPr>
        <w:br/>
      </w:r>
      <w:r>
        <w:rPr>
          <w:rFonts w:hint="eastAsia"/>
        </w:rPr>
        <w:t>　　　　一、区域供热面积</w:t>
      </w:r>
      <w:r>
        <w:rPr>
          <w:rFonts w:hint="eastAsia"/>
        </w:rPr>
        <w:br/>
      </w:r>
      <w:r>
        <w:rPr>
          <w:rFonts w:hint="eastAsia"/>
        </w:rPr>
        <w:t>　　　　二、区域供热企业规模</w:t>
      </w:r>
      <w:r>
        <w:rPr>
          <w:rFonts w:hint="eastAsia"/>
        </w:rPr>
        <w:br/>
      </w:r>
      <w:r>
        <w:rPr>
          <w:rFonts w:hint="eastAsia"/>
        </w:rPr>
        <w:t>　　　　三、区域供热企业销售收入</w:t>
      </w:r>
      <w:r>
        <w:rPr>
          <w:rFonts w:hint="eastAsia"/>
        </w:rPr>
        <w:br/>
      </w:r>
      <w:r>
        <w:rPr>
          <w:rFonts w:hint="eastAsia"/>
        </w:rPr>
        <w:t>　　　　四、区域供热企业亏损状况</w:t>
      </w:r>
      <w:r>
        <w:rPr>
          <w:rFonts w:hint="eastAsia"/>
        </w:rPr>
        <w:br/>
      </w:r>
      <w:r>
        <w:rPr>
          <w:rFonts w:hint="eastAsia"/>
        </w:rPr>
        <w:t>　　　　五、区域供热企业盈利状况</w:t>
      </w:r>
      <w:r>
        <w:rPr>
          <w:rFonts w:hint="eastAsia"/>
        </w:rPr>
        <w:br/>
      </w:r>
      <w:r>
        <w:rPr>
          <w:rFonts w:hint="eastAsia"/>
        </w:rPr>
        <w:t>　　第二节 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二、供热规模及效益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五、节能减排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七、本市供热动态</w:t>
      </w:r>
      <w:r>
        <w:rPr>
          <w:rFonts w:hint="eastAsia"/>
        </w:rPr>
        <w:br/>
      </w:r>
      <w:r>
        <w:rPr>
          <w:rFonts w:hint="eastAsia"/>
        </w:rPr>
        <w:t>　　第三节 新疆自治区城市供热产业发展状况分析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一、规模现状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t>　　第四节 北京市城市供热产业发展状况分析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三、规模经营现状</w:t>
      </w:r>
      <w:r>
        <w:rPr>
          <w:rFonts w:hint="eastAsia"/>
        </w:rPr>
        <w:br/>
      </w:r>
      <w:r>
        <w:rPr>
          <w:rFonts w:hint="eastAsia"/>
        </w:rPr>
        <w:t>　　　　四、供热管理</w:t>
      </w:r>
      <w:r>
        <w:rPr>
          <w:rFonts w:hint="eastAsia"/>
        </w:rPr>
        <w:br/>
      </w:r>
      <w:r>
        <w:rPr>
          <w:rFonts w:hint="eastAsia"/>
        </w:rPr>
        <w:t>　　　　五、供热改革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第五节 山东省城市供热产业发展状况分析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二、规模现状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2020-2025年城市供热行业集中度情况分析及预测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城市供热行业进入与退出壁垒分析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城市供热行业竞争结构分析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城市供热行业生命周期分析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东方热电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京能热电（京能电力）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金山股份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大地基础（富龙热力）</w:t>
      </w:r>
      <w:r>
        <w:rPr>
          <w:rFonts w:hint="eastAsia"/>
        </w:rPr>
        <w:br/>
      </w:r>
      <w:r>
        <w:rPr>
          <w:rFonts w:hint="eastAsia"/>
        </w:rPr>
        <w:t>　　　　一、企业务已变更</w:t>
      </w:r>
      <w:r>
        <w:rPr>
          <w:rFonts w:hint="eastAsia"/>
        </w:rPr>
        <w:br/>
      </w:r>
      <w:r>
        <w:rPr>
          <w:rFonts w:hint="eastAsia"/>
        </w:rPr>
        <w:t>　　第五节 大连热电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2020-2025年城市供热行业产业链分析</w:t>
      </w:r>
      <w:r>
        <w:rPr>
          <w:rFonts w:hint="eastAsia"/>
        </w:rPr>
        <w:br/>
      </w:r>
      <w:r>
        <w:rPr>
          <w:rFonts w:hint="eastAsia"/>
        </w:rPr>
        <w:t>　　第一节 城市供热行业产业链介绍</w:t>
      </w:r>
      <w:r>
        <w:rPr>
          <w:rFonts w:hint="eastAsia"/>
        </w:rPr>
        <w:br/>
      </w:r>
      <w:r>
        <w:rPr>
          <w:rFonts w:hint="eastAsia"/>
        </w:rPr>
        <w:t>　　第二节 2020-2025年煤炭行业分析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一、煤炭行业发展特点及趋势</w:t>
      </w:r>
      <w:r>
        <w:rPr>
          <w:rFonts w:hint="eastAsia"/>
        </w:rPr>
        <w:br/>
      </w:r>
      <w:r>
        <w:rPr>
          <w:rFonts w:hint="eastAsia"/>
        </w:rPr>
        <w:t>　　　　二、煤炭行业的价格情况及未来走势</w:t>
      </w:r>
      <w:r>
        <w:rPr>
          <w:rFonts w:hint="eastAsia"/>
        </w:rPr>
        <w:br/>
      </w:r>
      <w:r>
        <w:rPr>
          <w:rFonts w:hint="eastAsia"/>
        </w:rPr>
        <w:t>　　第三节 煤炭行业对城市供热行业的影响分析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一、2020-2025年煤炭供需情况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2020-2025年煤炭业运行状况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2025-2031年中国城市供热行业前景预测与投资战略分析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2025-2031年中国城市供热产业前景预测分析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四、城市供热行业前景和发展趋势</w:t>
      </w:r>
      <w:r>
        <w:rPr>
          <w:rFonts w:hint="eastAsia"/>
        </w:rPr>
        <w:br/>
      </w:r>
      <w:r>
        <w:rPr>
          <w:rFonts w:hint="eastAsia"/>
        </w:rPr>
        <w:t>　　　　五、绿色智能化是未来供热发展趋势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2025-2031年中国城市供热产业投资战略分析</w:t>
      </w:r>
      <w:r>
        <w:rPr>
          <w:rFonts w:hint="eastAsia"/>
        </w:rPr>
        <w:br/>
      </w:r>
      <w:r>
        <w:rPr>
          <w:rFonts w:hint="eastAsia"/>
        </w:rPr>
        <w:t>　　　　一、城市供热产业投资特性分析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二、城市供热产业投资优惠政策解读-热电联产的政策支持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三、中国城市供热产业投资机会分析</w:t>
      </w:r>
      <w:r>
        <w:rPr>
          <w:rFonts w:hint="eastAsia"/>
        </w:rPr>
        <w:br/>
      </w:r>
      <w:r>
        <w:rPr>
          <w:rFonts w:hint="eastAsia"/>
        </w:rPr>
        <w:t>　　　　四、我国供热工程发展存在的问题与对策分析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二、鼓励类投资政策建议</w:t>
      </w:r>
      <w:r>
        <w:rPr>
          <w:rFonts w:hint="eastAsia"/>
        </w:rPr>
        <w:br/>
      </w:r>
      <w:r>
        <w:rPr>
          <w:rFonts w:hint="eastAsia"/>
        </w:rPr>
        <w:t>　　　　三、允许类投资政策建议</w:t>
      </w:r>
      <w:r>
        <w:rPr>
          <w:rFonts w:hint="eastAsia"/>
        </w:rPr>
        <w:br/>
      </w:r>
      <w:r>
        <w:rPr>
          <w:rFonts w:hint="eastAsia"/>
        </w:rPr>
        <w:t>　　　　四、限制类投资政策建议</w:t>
      </w:r>
      <w:r>
        <w:rPr>
          <w:rFonts w:hint="eastAsia"/>
        </w:rPr>
        <w:br/>
      </w:r>
      <w:r>
        <w:rPr>
          <w:rFonts w:hint="eastAsia"/>
        </w:rPr>
        <w:t>　　　　五、退出类投资政策建议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2025-2031年城市供热行业风险与防范策略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中:智:林:：热费拖欠风险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e38cceb547b3" w:history="1">
        <w:r>
          <w:rPr>
            <w:rStyle w:val="Hyperlink"/>
          </w:rPr>
          <w:t>2025-2031年中国城市供热行业发展深度调研与未来趋势报告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be38cceb547b3" w:history="1">
        <w:r>
          <w:rPr>
            <w:rStyle w:val="Hyperlink"/>
          </w:rPr>
          <w:t>https://www.20087.com/7/18/ChengShiGongReFaZhanQuShiFenXi.html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d3e615864b25" w:history="1">
      <w:r>
        <w:rPr>
          <w:rStyle w:val="Hyperlink"/>
        </w:rPr>
        <w:t>2025-2031年中国城市供热行业发展深度调研与未来趋势报告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engShiGongReFaZhanQuShiFenXi.html" TargetMode="External" Id="Rcd8be38cceb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engShiGongReFaZhanQuShiFenXi.html" TargetMode="External" Id="Ra326d3e6158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2025-06-13T08:09:00Z</dcterms:created>
  <dcterms:modified xsi:type="dcterms:W3CDTF">2025-06-13T09:09:00Z</dcterms:modified>
  <dc:subject>2025-2031年中国城市供热行业发展深度调研与未来趋势报告</dc:subject>
  <dc:title>2025-2031年中国城市供热行业发展深度调研与未来趋势报告</dc:title>
  <cp:keywords>2025-2031年中国城市供热行业发展深度调研与未来趋势报告</cp:keywords>
  <dc:description>2025-2031年中国城市供热行业发展深度调研与未来趋势报告</dc:description>
</cp:coreProperties>
</file>