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a22e6b3684fa5" w:history="1">
              <w:r>
                <w:rPr>
                  <w:rStyle w:val="Hyperlink"/>
                </w:rPr>
                <w:t>2026-2032年全球与中国室内外建筑材料发展现状及前景趋势预测报告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a22e6b3684fa5" w:history="1">
              <w:r>
                <w:rPr>
                  <w:rStyle w:val="Hyperlink"/>
                </w:rPr>
                <w:t>2026-2032年全球与中国室内外建筑材料发展现状及前景趋势预测报告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a22e6b3684fa5" w:history="1">
                <w:r>
                  <w:rPr>
                    <w:rStyle w:val="Hyperlink"/>
                  </w:rPr>
                  <w:t>https://www.20087.com/8/98/ShiNeiWaiJianZhuCaiLiaoShiChangXianZhuangHeQianJing.html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建筑材料是构成建筑围护结构与功能空间的基础物质载体，涵盖结构材料（混凝土、钢材）、保温材料（岩棉、XPS）、饰面材料（涂料、瓷砖）及功能材料（自清洁玻璃、调湿板材）。在绿色建筑与双碳目标驱动下，行业强调低碳足迹（如再生骨料混凝土）、健康属性（低VOC、抗菌）、耐久性（抗风压、耐候）及施工便捷性（预制化、干法作业）。现代建材普遍通过复合改性（如纳米TiO₂涂层）或结构设计（空心砌块）实现多功能集成。然而，在极端气候下材料老化加速、防火与保温性能难以兼顾，以及全生命周期评估（LCA）数据缺失等问题，制约高性能建材的规模化应用。</w:t>
      </w:r>
      <w:r>
        <w:rPr>
          <w:rFonts w:hint="eastAsia"/>
        </w:rPr>
        <w:br/>
      </w:r>
      <w:r>
        <w:rPr>
          <w:rFonts w:hint="eastAsia"/>
        </w:rPr>
        <w:t>　　未来，室内外建筑材料将朝着智能响应、循环再生与数字交付三大方向深化。市场调研网认为，一方面，相变材料（PCM）墙体、电致变色玻璃等智能建材可动态调节热/光性能，降低建筑运行能耗；另一方面，建筑废弃物高值化再生技术（如废混凝土制备3D打印骨料）将推动闭环循环。在交付模式上，BIM模型嵌入材料性能参数可实现“设计-选材-运维”一体化。此外，欧盟CBAM碳关税将倒逼出口建材提供EPD（环境产品声明）。长远来看，该材料体系将从静态构造单元升级为动态适应环境、支撑碳中和目标的活体建筑皮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a22e6b3684fa5" w:history="1">
        <w:r>
          <w:rPr>
            <w:rStyle w:val="Hyperlink"/>
          </w:rPr>
          <w:t>2026-2032年全球与中国室内外建筑材料发展现状及前景趋势预测报告</w:t>
        </w:r>
      </w:hyperlink>
      <w:r>
        <w:rPr>
          <w:rFonts w:hint="eastAsia"/>
        </w:rPr>
        <w:t>》系统分析了室内外建筑材料行业的市场规模、供需关系及产业链结构，详细梳理了室内外建筑材料细分市场的品牌竞争态势与价格变化，重点剖析了行业内主要企业的经营状况，揭示了室内外建筑材料市场集中度与竞争格局。报告结合室内外建筑材料技术现状及未来发展方向，对行业前景进行了科学预测，明确了室内外建筑材料发展趋势、潜在机遇与风险。通过SWOT分析，为室内外建筑材料企业、投资者及政府部门提供了权威、客观的行业洞察与决策支持，助力把握室内外建筑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按产品类型细分，全球室内外建筑材料市场规模2021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骨料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按应用细分，全球室内外建筑材料市场规模2021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基础设施</w:t>
      </w:r>
      <w:r>
        <w:rPr>
          <w:rFonts w:hint="eastAsia"/>
        </w:rPr>
        <w:br/>
      </w:r>
      <w:r>
        <w:rPr>
          <w:rFonts w:hint="eastAsia"/>
        </w:rPr>
        <w:t>　　　　1.4.5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室内外建筑材料行业发展总体概况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室内外建筑材料行业发展主要特点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室内外建筑材料行业发展影响因素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室内外建筑材料有利因素</w:t>
      </w:r>
      <w:r>
        <w:rPr>
          <w:rFonts w:hint="eastAsia"/>
        </w:rPr>
        <w:br/>
      </w:r>
      <w:r>
        <w:rPr>
          <w:rFonts w:hint="eastAsia"/>
        </w:rPr>
        <w:t>　　　　1.5.3 .2 室内外建筑材料不利因素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全球市场，近三年室内外建筑材料主要企业占有率及排名（按销量）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室内外建筑材料主要企业在国际市场占有率（按销量，2023-2026）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2025年室内外建筑材料主要企业在国际市场排名（按销量）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全球市场主要企业室内外建筑材料销量（2023-2026）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全球市场，近三年室内外建筑材料主要企业占有率及排名（按收入）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室内外建筑材料主要企业在国际市场占有率（按收入，2023-2026）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2025年室内外建筑材料主要企业在国际市场排名（按收入）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全球市场主要企业室内外建筑材料销售收入（2023-2026）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全球市场主要企业室内外建筑材料销售价格（2023-2026）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中国市场，近三年室内外建筑材料主要企业占有率及排名（按销量）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室内外建筑材料主要企业在中国市场占有率（按销量，2023-2026）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2025年室内外建筑材料主要企业在中国市场排名（按销量）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中国市场主要企业室内外建筑材料销量（2023-2026）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中国市场，近三年室内外建筑材料主要企业占有率及排名（按收入）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室内外建筑材料主要企业在中国市场占有率（按收入，2023-2026）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2025年室内外建筑材料主要企业在中国市场排名（按收入）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中国市场主要企业室内外建筑材料销售收入（2023-2026）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全球主要厂商室内外建筑材料总部及产地分布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全球主要厂商成立时间及室内外建筑材料商业化日期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全球主要厂商室内外建筑材料产品类型及应用</w:t>
      </w:r>
      <w:r>
        <w:rPr>
          <w:rFonts w:hint="eastAsia"/>
        </w:rPr>
        <w:br/>
      </w:r>
      <w:r>
        <w:rPr>
          <w:rFonts w:hint="eastAsia"/>
        </w:rPr>
        <w:t>　　2.9 室内外建筑材料行业集中度、竞争程度分析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室内外建筑材料行业集中度分析：2025年全球Top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全球室内外建筑材料第一梯队、第二梯队和第三梯队生产商（品牌）及市场份额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全球室内外建筑材料总体规模分析</w:t>
      </w:r>
      <w:r>
        <w:rPr>
          <w:rFonts w:hint="eastAsia"/>
        </w:rPr>
        <w:br/>
      </w:r>
      <w:r>
        <w:rPr>
          <w:rFonts w:hint="eastAsia"/>
        </w:rPr>
        <w:t>　　3.1 全球室内外建筑材料供需现状及预测（2021-2032）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全球室内外建筑材料产能、产量、产能利用率及发展趋势（2021-2032）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全球室内外建筑材料产量、需求量及发展趋势（2021-2032）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全球主要地区室内外建筑材料产量及发展趋势（2021-2032）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全球主要地区室内外建筑材料产量（2021-2026）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全球主要地区室内外建筑材料产量（2027-2032）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全球主要地区室内外建筑材料产量市场份额（2021-2032）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中国室内外建筑材料供需现状及预测（2021-2032）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中国室内外建筑材料产能、产量、产能利用率及发展趋势（2021-2032）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中国室内外建筑材料产量、市场需求量及发展趋势（2021-2032）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中国市场室内外建筑材料进出口（2021-2032）</w:t>
      </w:r>
      <w:r>
        <w:rPr>
          <w:rFonts w:hint="eastAsia"/>
        </w:rPr>
        <w:br/>
      </w:r>
      <w:r>
        <w:rPr>
          <w:rFonts w:hint="eastAsia"/>
        </w:rPr>
        <w:t>　　3.4 全球室内外建筑材料销量及销售额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全球市场室内外建筑材料销售额（2021-2032）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全球市场室内外建筑材料销量（2021-2032）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全球市场室内外建筑材料价格趋势（2021-2032）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全球室内外建筑材料主要地区分析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全球主要地区室内外建筑材料市场规模分析：2021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全球主要地区室内外建筑材料销售收入及市场份额（2021-2026）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全球主要地区室内外建筑材料销售收入预测（2027-2032）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全球主要地区室内外建筑材料销量分析：2021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全球主要地区室内外建筑材料销量及市场份额（2021-2026）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全球主要地区室内外建筑材料销量及市场份额预测（2027-2032）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中东市场室内外建筑材料销量、收入及增长率（2021-2032）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室内外建筑材料销量、收入、价格及毛利率（2021-2026）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不同产品类型室内外建筑材料分析</w:t>
      </w:r>
      <w:r>
        <w:rPr>
          <w:rFonts w:hint="eastAsia"/>
        </w:rPr>
        <w:br/>
      </w:r>
      <w:r>
        <w:rPr>
          <w:rFonts w:hint="eastAsia"/>
        </w:rPr>
        <w:t>　　6.1 全球不同产品类型室内外建筑材料销量（2021-2032）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全球不同产品类型室内外建筑材料销量及市场份额（2021-2026）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全球不同产品类型室内外建筑材料销量预测（2027-2032）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全球不同产品类型室内外建筑材料收入（2021-2032）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全球不同产品类型室内外建筑材料收入及市场份额（2021-2026）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全球不同产品类型室内外建筑材料收入预测（2027-2032）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全球不同产品类型室内外建筑材料价格走势（2021-2032）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中国不同产品类型室内外建筑材料销量（2021-2032）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中国不同产品类型室内外建筑材料销量及市场份额（2021-2026）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中国不同产品类型室内外建筑材料销量预测（2027-2032）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中国不同产品类型室内外建筑材料收入（2021-2032）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中国不同产品类型室内外建筑材料收入及市场份额（2021-2026）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中国不同产品类型室内外建筑材料收入预测（2027-2032）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不同应用室内外建筑材料分析</w:t>
      </w:r>
      <w:r>
        <w:rPr>
          <w:rFonts w:hint="eastAsia"/>
        </w:rPr>
        <w:br/>
      </w:r>
      <w:r>
        <w:rPr>
          <w:rFonts w:hint="eastAsia"/>
        </w:rPr>
        <w:t>　　7.1 全球不同应用室内外建筑材料销量（2021-2032）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全球不同应用室内外建筑材料销量及市场份额（2021-2026）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全球不同应用室内外建筑材料销量预测（2027-2032）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全球不同应用室内外建筑材料收入（2021-2032）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全球不同应用室内外建筑材料收入及市场份额（2021-2026）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全球不同应用室内外建筑材料收入预测（2027-2032）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全球不同应用室内外建筑材料价格走势（2021-2032）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中国不同应用室内外建筑材料销量（2021-2032）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中国不同应用室内外建筑材料销量及市场份额（2021-2026）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中国不同应用室内外建筑材料销量预测（2027-2032）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中国不同应用室内外建筑材料收入（2021-2032）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中国不同应用室内外建筑材料收入及市场份额（2021-2026）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中国不同应用室内外建筑材料收入预测（2027-2032）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室内外建筑材料行业发展趋势</w:t>
      </w:r>
      <w:r>
        <w:rPr>
          <w:rFonts w:hint="eastAsia"/>
        </w:rPr>
        <w:br/>
      </w:r>
      <w:r>
        <w:rPr>
          <w:rFonts w:hint="eastAsia"/>
        </w:rPr>
        <w:t>　　8.2 室内外建筑材料行业主要驱动因素</w:t>
      </w:r>
      <w:r>
        <w:rPr>
          <w:rFonts w:hint="eastAsia"/>
        </w:rPr>
        <w:br/>
      </w:r>
      <w:r>
        <w:rPr>
          <w:rFonts w:hint="eastAsia"/>
        </w:rPr>
        <w:t>　　8.3 室内外建筑材料中国企业SWOT分析</w:t>
      </w:r>
      <w:r>
        <w:rPr>
          <w:rFonts w:hint="eastAsia"/>
        </w:rPr>
        <w:br/>
      </w:r>
      <w:r>
        <w:rPr>
          <w:rFonts w:hint="eastAsia"/>
        </w:rPr>
        <w:t>　　8.4 中国室内外建筑材料行业政策环境分析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室内外建筑材料行业产业链简介</w:t>
      </w:r>
      <w:r>
        <w:rPr>
          <w:rFonts w:hint="eastAsia"/>
        </w:rPr>
        <w:br/>
      </w:r>
      <w:r>
        <w:rPr>
          <w:rFonts w:hint="eastAsia"/>
        </w:rPr>
        <w:t>　　　　9.1.1 室内外建筑材料行业供应链分析</w:t>
      </w:r>
      <w:r>
        <w:rPr>
          <w:rFonts w:hint="eastAsia"/>
        </w:rPr>
        <w:br/>
      </w:r>
      <w:r>
        <w:rPr>
          <w:rFonts w:hint="eastAsia"/>
        </w:rPr>
        <w:t>　　　　9.1.2 室内外建筑材料主要原料及供应情况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室内外建筑材料行业采购模式</w:t>
      </w:r>
      <w:r>
        <w:rPr>
          <w:rFonts w:hint="eastAsia"/>
        </w:rPr>
        <w:br/>
      </w:r>
      <w:r>
        <w:rPr>
          <w:rFonts w:hint="eastAsia"/>
        </w:rPr>
        <w:t>　　9.3 室内外建筑材料行业生产模式</w:t>
      </w:r>
      <w:r>
        <w:rPr>
          <w:rFonts w:hint="eastAsia"/>
        </w:rPr>
        <w:br/>
      </w:r>
      <w:r>
        <w:rPr>
          <w:rFonts w:hint="eastAsia"/>
        </w:rPr>
        <w:t>　　9.4 室内外建筑材料行业销售模式及销售渠道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按产品类型细分，全球室内外建筑材料市场规模2021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按应用细分，全球室内外建筑材料市场规模（CAGR）2021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室内外建筑材料行业发展主要特点</w:t>
      </w:r>
      <w:r>
        <w:rPr>
          <w:rFonts w:hint="eastAsia"/>
        </w:rPr>
        <w:br/>
      </w:r>
      <w:r>
        <w:rPr>
          <w:rFonts w:hint="eastAsia"/>
        </w:rPr>
        <w:t>　　表 4： 室内外建筑材料行业发展有利因素分析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室内外建筑材料行业发展不利因素分析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进入室内外建筑材料行业壁垒</w:t>
      </w:r>
      <w:r>
        <w:rPr>
          <w:rFonts w:hint="eastAsia"/>
        </w:rPr>
        <w:br/>
      </w:r>
      <w:r>
        <w:rPr>
          <w:rFonts w:hint="eastAsia"/>
        </w:rPr>
        <w:t>　　表 7： 室内外建筑材料主要企业在国际市场占有率（按销量，2023-2026）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2025年室内外建筑材料主要企业在国际市场排名（按销量）&amp;（吨）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全球市场主要企业室内外建筑材料销量（2023-2026）&amp;（吨）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室内外建筑材料主要企业在国际市场占有率（按收入，2023-2026）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2025年室内外建筑材料主要企业在国际市场排名（按收入）&amp;（万元）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全球市场主要企业室内外建筑材料销售收入（2023-2026）&amp;（万元）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全球市场主要企业室内外建筑材料销售价格（2023-2026）&amp;（元/吨）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室内外建筑材料主要企业在中国市场占有率（按销量，2023-2026）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2025年室内外建筑材料主要企业在中国市场排名（按销量）&amp;（吨）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中国市场主要企业室内外建筑材料销量（2023-2026）&amp;（吨）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室内外建筑材料主要企业在中国市场占有率（按收入，2023-2026）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2025年室内外建筑材料主要企业在中国市场排名（按收入）&amp;（万元）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中国市场主要企业室内外建筑材料销售收入（2023-2026）&amp;（万元）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全球主要厂商室内外建筑材料总部及产地分布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全球主要厂商成立时间及室内外建筑材料商业化日期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全球主要厂商室内外建筑材料产品类型及应用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2025年全球室内外建筑材料主要厂商市场地位（第一梯队、第二梯队和第三梯队）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全球室内外建筑材料市场投资、并购等现状分析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全球主要地区室内外建筑材料产量增速（CAGR）：（2021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全球主要地区室内外建筑材料产量（2021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全球主要地区室内外建筑材料产量（2021-2026）&amp;（吨）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全球主要地区室内外建筑材料产量（2027-2032）&amp;（吨）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全球主要地区室内外建筑材料产量市场份额（2021-2026）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全球主要地区室内外建筑材料产量市场份额（2027-2032）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中国市场室内外建筑材料产量、销量、进出口（2021-2026）&amp;（吨）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中国市场室内外建筑材料产量、销量、进出口预测（2027-2032）&amp;（吨）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全球主要地区室内外建筑材料销售收入增速：（2021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全球主要地区室内外建筑材料销售收入（2021-2026）&amp;（万元）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全球主要地区室内外建筑材料销售收入市场份额（2021-2026）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全球主要地区室内外建筑材料收入（2027-2032）&amp;（万元）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全球主要地区室内外建筑材料收入市场份额（2027-2032）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全球主要地区室内外建筑材料销量（吨）：2021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全球主要地区室内外建筑材料销量（2021-2026）&amp;（吨）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全球主要地区室内外建筑材料销量市场份额（2021-2026）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全球主要地区室内外建筑材料销量（2027-2032）&amp;（吨）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全球主要地区室内外建筑材料销量份额（2027-2032）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室内外建筑材料生产基地、销售区域、竞争对手及市场地位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室内外建筑材料产品规格、参数及市场应用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室内外建筑材料销量（吨）、收入（万元）、价格（元/吨）及毛利率（2021-2026）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全球不同产品类型室内外建筑材料销量（2021-2026）&amp;（吨）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全球不同产品类型室内外建筑材料销量市场份额（2021-2026）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全球不同产品类型室内外建筑材料销量预测（2027-2032）&amp;（吨）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全球市场不同产品类型室内外建筑材料销量市场份额预测（2027-2032）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全球不同产品类型室内外建筑材料收入（2021-2026）&amp;（万元）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全球不同产品类型室内外建筑材料收入市场份额（2021-2026）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全球不同产品类型室内外建筑材料收入预测（2027-2032）&amp;（万元）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全球不同产品类型室内外建筑材料收入市场份额预测（2027-2032）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中国不同产品类型室内外建筑材料销量（2021-2026）&amp;（吨）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中国不同产品类型室内外建筑材料销量市场份额（2021-2026）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中国不同产品类型室内外建筑材料销量预测（2027-2032）&amp;（吨）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全球市场不同产品类型室内外建筑材料销量市场份额预测（2027-2032）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中国不同产品类型室内外建筑材料收入（2021-2026）&amp;（万元）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中国不同产品类型室内外建筑材料收入市场份额（2021-2026）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中国不同产品类型室内外建筑材料收入预测（2027-2032）&amp;（万元）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中国不同产品类型室内外建筑材料收入市场份额预测（2027-2032）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全球不同应用室内外建筑材料销量（2021-2026）&amp;（吨）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全球不同应用室内外建筑材料销量市场份额（2021-2026）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全球不同应用室内外建筑材料销量预测（2027-2032）&amp;（吨）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全球市场不同应用室内外建筑材料销量市场份额预测（2027-2032）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全球不同应用室内外建筑材料收入（2021-2026）&amp;（万元）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全球不同应用室内外建筑材料收入市场份额（2021-2026）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全球不同应用室内外建筑材料收入预测（2027-2032）&amp;（万元）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全球不同应用室内外建筑材料收入市场份额预测（2027-2032）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中国不同应用室内外建筑材料销量（2021-2026）&amp;（吨）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中国不同应用室内外建筑材料销量市场份额（2021-2026）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中国不同应用室内外建筑材料销量预测（2027-2032）&amp;（吨）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中国市场不同应用室内外建筑材料销量市场份额预测（2027-2032）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中国不同应用室内外建筑材料收入（2021-2026）&amp;（万元）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中国不同应用室内外建筑材料收入市场份额（2021-2026）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中国不同应用室内外建筑材料收入预测（2027-2032）&amp;（万元）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中国不同应用室内外建筑材料收入市场份额预测（2027-2032）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室内外建筑材料行业发展趋势</w:t>
      </w:r>
      <w:r>
        <w:rPr>
          <w:rFonts w:hint="eastAsia"/>
        </w:rPr>
        <w:br/>
      </w:r>
      <w:r>
        <w:rPr>
          <w:rFonts w:hint="eastAsia"/>
        </w:rPr>
        <w:t>　　表 171： 室内外建筑材料行业主要驱动因素</w:t>
      </w:r>
      <w:r>
        <w:rPr>
          <w:rFonts w:hint="eastAsia"/>
        </w:rPr>
        <w:br/>
      </w:r>
      <w:r>
        <w:rPr>
          <w:rFonts w:hint="eastAsia"/>
        </w:rPr>
        <w:t>　　表 172： 室内外建筑材料行业供应链分析</w:t>
      </w:r>
      <w:r>
        <w:rPr>
          <w:rFonts w:hint="eastAsia"/>
        </w:rPr>
        <w:br/>
      </w:r>
      <w:r>
        <w:rPr>
          <w:rFonts w:hint="eastAsia"/>
        </w:rPr>
        <w:t>　　表 173： 室内外建筑材料上游原料供应商</w:t>
      </w:r>
      <w:r>
        <w:rPr>
          <w:rFonts w:hint="eastAsia"/>
        </w:rPr>
        <w:br/>
      </w:r>
      <w:r>
        <w:rPr>
          <w:rFonts w:hint="eastAsia"/>
        </w:rPr>
        <w:t>　　表 174： 室内外建筑材料主要地区不同应用客户分析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室内外建筑材料典型经销商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室内外建筑材料产品图片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全球不同产品类型室内外建筑材料销售额2021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全球不同产品类型室内外建筑材料市场份额2025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骨料产品图片</w:t>
      </w:r>
      <w:r>
        <w:rPr>
          <w:rFonts w:hint="eastAsia"/>
        </w:rPr>
        <w:br/>
      </w:r>
      <w:r>
        <w:rPr>
          <w:rFonts w:hint="eastAsia"/>
        </w:rPr>
        <w:t>　　图 5： 水泥产品图片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全球不同应用室内外建筑材料市场份额2025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2025年全球前五大生产商室内外建筑材料市场份额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2025年全球室内外建筑材料第一梯队、第二梯队和第三梯队厂商及市场份额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全球室内外建筑材料产能、产量、产能利用率及发展趋势（2021-2032）&amp;（吨）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全球室内外建筑材料产量、需求量及发展趋势（2021-2032）&amp;（吨）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全球主要地区室内外建筑材料产量市场份额（2021-2032）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中国室内外建筑材料产能、产量、产能利用率及发展趋势（2021-2032）&amp;（吨）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中国室内外建筑材料产量、市场需求量及发展趋势（2021-2032）&amp;（吨）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全球室内外建筑材料市场销售额及增长率：（2021-2032）&amp;（万元）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全球市场室内外建筑材料市场规模：2021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全球市场室内外建筑材料价格趋势（2021-2032）&amp;（元/吨）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全球主要地区室内外建筑材料销售收入（2021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全球主要地区室内外建筑材料销售收入市场份额（2021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中东市场室内外建筑材料销量及增长率（2021-2032）&amp;（吨）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中东市场室内外建筑材料收入及增长率（2021-2032）&amp;（万元）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全球不同产品类型室内外建筑材料价格走势（2021-2032）&amp;（元/吨）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全球不同应用室内外建筑材料价格走势（2021-2032）&amp;（元/吨）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室内外建筑材料中国企业SWOT分析</w:t>
      </w:r>
      <w:r>
        <w:rPr>
          <w:rFonts w:hint="eastAsia"/>
        </w:rPr>
        <w:br/>
      </w:r>
      <w:r>
        <w:rPr>
          <w:rFonts w:hint="eastAsia"/>
        </w:rPr>
        <w:t>　　图 44： 室内外建筑材料产业链</w:t>
      </w:r>
      <w:r>
        <w:rPr>
          <w:rFonts w:hint="eastAsia"/>
        </w:rPr>
        <w:br/>
      </w:r>
      <w:r>
        <w:rPr>
          <w:rFonts w:hint="eastAsia"/>
        </w:rPr>
        <w:t>　　图 45： 室内外建筑材料行业采购模式分析</w:t>
      </w:r>
      <w:r>
        <w:rPr>
          <w:rFonts w:hint="eastAsia"/>
        </w:rPr>
        <w:br/>
      </w:r>
      <w:r>
        <w:rPr>
          <w:rFonts w:hint="eastAsia"/>
        </w:rPr>
        <w:t>　　图 46： 室内外建筑材料行业生产模式</w:t>
      </w:r>
      <w:r>
        <w:rPr>
          <w:rFonts w:hint="eastAsia"/>
        </w:rPr>
        <w:br/>
      </w:r>
      <w:r>
        <w:rPr>
          <w:rFonts w:hint="eastAsia"/>
        </w:rPr>
        <w:t>　　图 47： 室内外建筑材料行业销售模式分析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a22e6b3684fa5" w:history="1">
        <w:r>
          <w:rPr>
            <w:rStyle w:val="Hyperlink"/>
          </w:rPr>
          <w:t>2026-2032年全球与中国室内外建筑材料发展现状及前景趋势预测报告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a22e6b3684fa5" w:history="1">
        <w:r>
          <w:rPr>
            <w:rStyle w:val="Hyperlink"/>
          </w:rPr>
          <w:t>https://www.20087.com/8/98/ShiNeiWaiJianZhuCaiLiaoShiChangXianZhuangHeQianJing.html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c84b7cee54091" w:history="1">
      <w:r>
        <w:rPr>
          <w:rStyle w:val="Hyperlink"/>
        </w:rPr>
        <w:t>2026-2032年全球与中国室内外建筑材料发展现状及前景趋势预测报告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iNeiWaiJianZhuCaiLiaoShiChangXianZhuangHeQianJing.html" TargetMode="External" Id="R2d5a22e6b368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iNeiWaiJianZhuCaiLiaoShiChangXianZhuangHeQianJing.html" TargetMode="External" Id="Rb71c84b7cee5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2026-01-28T01:10:12Z</dcterms:created>
  <dcterms:modified xsi:type="dcterms:W3CDTF">2026-01-28T02:10:12Z</dcterms:modified>
  <dc:subject>2026-2032年全球与中国室内外建筑材料发展现状及前景趋势预测报告</dc:subject>
  <dc:title>2026-2032年全球与中国室内外建筑材料发展现状及前景趋势预测报告</dc:title>
  <cp:keywords>2026-2032年全球与中国室内外建筑材料发展现状及前景趋势预测报告</cp:keywords>
  <dc:description>2026-2032年全球与中国室内外建筑材料发展现状及前景趋势预测报告</dc:description>
</cp:coreProperties>
</file>