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2077b083b458b" w:history="1">
              <w:r>
                <w:rPr>
                  <w:rStyle w:val="Hyperlink"/>
                </w:rPr>
                <w:t>2024-2030年中小型材发展现状及投资前景预测报告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2077b083b458b" w:history="1">
              <w:r>
                <w:rPr>
                  <w:rStyle w:val="Hyperlink"/>
                </w:rPr>
                <w:t>2024-2030年中小型材发展现状及投资前景预测报告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2077b083b458b" w:history="1">
                <w:r>
                  <w:rPr>
                    <w:rStyle w:val="Hyperlink"/>
                  </w:rPr>
                  <w:t>https://www.20087.com/9/88/ZhongXiaoXingCaiHangYeDiaoYanBaoGao.html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材是一种广泛应用于建筑、制造和工程领域的钢材，近年来随着建筑和工程行业的发展，市场需求呈现出稳步增长的趋势。目前，中小型材不仅在强度和可靠性方面有了显著提升，还在加工便捷性和适用性方面实现了改进。此外，随着对施工效率和安全性的需求增加，中小型材的设计更加注重提高材料的强度和耐腐蚀性，以适应各种复杂的工作条件。</w:t>
      </w:r>
      <w:r>
        <w:rPr>
          <w:rFonts w:hint="eastAsia"/>
        </w:rPr>
        <w:br/>
      </w:r>
      <w:r>
        <w:rPr>
          <w:rFonts w:hint="eastAsia"/>
        </w:rPr>
        <w:t>　　未来，中小型材的发展将更加注重技术创新和材料科学的进步。一方面，随着新材料的应用，中小型材将采用更高强度的合金材料，提高产品的承载能力和耐腐蚀性；另一方面，随着对施工安全和效率的要求提高，中小型材将更加注重设计的人性化和加工的便捷性，提高现场作业的安全性和效率。此外，随着对可持续性和环保的要求提高，中小型材将更加注重使用环保材料和减少生产过程中的能源消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077b083b458b" w:history="1">
        <w:r>
          <w:rPr>
            <w:rStyle w:val="Hyperlink"/>
          </w:rPr>
          <w:t>2024-2030年中小型材发展现状及投资前景预测报告</w:t>
        </w:r>
      </w:hyperlink>
      <w:r>
        <w:rPr>
          <w:rFonts w:hint="eastAsia"/>
        </w:rPr>
        <w:t>》依托我们多年来对中小型材产品的研究，结合中小型材产品历年供需关系变化规律，对中小型材产品内的企业群体进行了深入的调查与研究，采用定量及定性的科学研究方法撰写而成。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2077b083b458b" w:history="1">
        <w:r>
          <w:rPr>
            <w:rStyle w:val="Hyperlink"/>
          </w:rPr>
          <w:t>2024-2030年中小型材发展现状及投资前景预测报告</w:t>
        </w:r>
      </w:hyperlink>
      <w:r>
        <w:rPr>
          <w:rFonts w:hint="eastAsia"/>
        </w:rPr>
        <w:t>》对我国中小型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中小型材行业概述</w:t>
      </w:r>
      <w:r>
        <w:rPr>
          <w:rFonts w:hint="eastAsia"/>
        </w:rPr>
        <w:br/>
      </w:r>
      <w:r>
        <w:rPr>
          <w:rFonts w:hint="eastAsia"/>
        </w:rPr>
        <w:t>　　第一节 中小型材行业界定</w:t>
      </w:r>
      <w:r>
        <w:rPr>
          <w:rFonts w:hint="eastAsia"/>
        </w:rPr>
        <w:br/>
      </w:r>
      <w:r>
        <w:rPr>
          <w:rFonts w:hint="eastAsia"/>
        </w:rPr>
        <w:t>　　第二节 中小型材行业发展历程</w:t>
      </w:r>
      <w:r>
        <w:rPr>
          <w:rFonts w:hint="eastAsia"/>
        </w:rPr>
        <w:br/>
      </w:r>
      <w:r>
        <w:rPr>
          <w:rFonts w:hint="eastAsia"/>
        </w:rPr>
        <w:t>　　第三节 中小型材产业链分析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二、中小型材产业链模型分析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2023-2024年中小型材行业发展环境分析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中国中小型材行业政策环境分析</w:t>
      </w:r>
      <w:r>
        <w:rPr>
          <w:rFonts w:hint="eastAsia"/>
        </w:rPr>
        <w:br/>
      </w:r>
      <w:r>
        <w:rPr>
          <w:rFonts w:hint="eastAsia"/>
        </w:rPr>
        <w:t>　　第五节 中小型材行业技术发展现状及趋势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全球中小型材行业运行状况分析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2023-2024年全球中小型材行业发展概况</w:t>
      </w:r>
      <w:r>
        <w:rPr>
          <w:rFonts w:hint="eastAsia"/>
        </w:rPr>
        <w:br/>
      </w:r>
      <w:r>
        <w:rPr>
          <w:rFonts w:hint="eastAsia"/>
        </w:rPr>
        <w:t>　　第二节 全球中小型材行业发展现状及趋势分析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二、全球中小型材行业市场分布情况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三、全球中小型材行业发展趋势分析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全球中小型材行业重点区域发展分析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中国中小型材行业运行状况分析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2023-2024年中小型材行业最新动态分析</w:t>
      </w:r>
      <w:r>
        <w:rPr>
          <w:rFonts w:hint="eastAsia"/>
        </w:rPr>
        <w:br/>
      </w:r>
      <w:r>
        <w:rPr>
          <w:rFonts w:hint="eastAsia"/>
        </w:rPr>
        <w:t>　　　　一、中小型材行业相关动态概述</w:t>
      </w:r>
      <w:r>
        <w:rPr>
          <w:rFonts w:hint="eastAsia"/>
        </w:rPr>
        <w:br/>
      </w:r>
      <w:r>
        <w:rPr>
          <w:rFonts w:hint="eastAsia"/>
        </w:rPr>
        <w:t>　　　　二、中小型材行业发展热点聚焦</w:t>
      </w:r>
      <w:r>
        <w:rPr>
          <w:rFonts w:hint="eastAsia"/>
        </w:rPr>
        <w:br/>
      </w:r>
      <w:r>
        <w:rPr>
          <w:rFonts w:hint="eastAsia"/>
        </w:rPr>
        <w:t>　　第二节 中国中小型材行业规模分析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一、2019-2024年中小型材行业市场供给分析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二、2019-2024年中小型材行业市场需求分析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三、2019-2024年中小型材行业市场规模分析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2024年中国中小型材行业集中度分析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二、中小型材行业市场集中度情况</w:t>
      </w:r>
      <w:r>
        <w:rPr>
          <w:rFonts w:hint="eastAsia"/>
        </w:rPr>
        <w:br/>
      </w:r>
      <w:r>
        <w:rPr>
          <w:rFonts w:hint="eastAsia"/>
        </w:rPr>
        <w:t>　　　　三、中小型材行业企业集中度分析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2019-2024年中国中小型材行业重点地区调研分析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一、中国中小型材行业重点区域市场结构调研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六、**地区中小型材行业调研分析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中小型材行业产品市场价格分析与预测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2019-2024年中小型材市场价格回顾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2023-2024年中小型材市场价格现状分析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影响中小型材市场价格因素分析</w:t>
      </w:r>
      <w:r>
        <w:rPr>
          <w:rFonts w:hint="eastAsia"/>
        </w:rPr>
        <w:br/>
      </w:r>
      <w:r>
        <w:rPr>
          <w:rFonts w:hint="eastAsia"/>
        </w:rPr>
        <w:t>　　第四节 中小型材市场价格走势预测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中小型材企业（一）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中小型材企业（二）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中小型材企业（三）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中小型材企业（四）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中小型材企业（五）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中小型材企业（六）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中小型材企业发展策略分析</w:t>
      </w:r>
      <w:r>
        <w:rPr>
          <w:rFonts w:hint="eastAsia"/>
        </w:rPr>
        <w:br/>
      </w:r>
      <w:r>
        <w:rPr>
          <w:rFonts w:hint="eastAsia"/>
        </w:rPr>
        <w:t>　　第一节 中小型材市场策略分析</w:t>
      </w:r>
      <w:r>
        <w:rPr>
          <w:rFonts w:hint="eastAsia"/>
        </w:rPr>
        <w:br/>
      </w:r>
      <w:r>
        <w:rPr>
          <w:rFonts w:hint="eastAsia"/>
        </w:rPr>
        <w:t>　　　　一、中小型材价格策略分析</w:t>
      </w:r>
      <w:r>
        <w:rPr>
          <w:rFonts w:hint="eastAsia"/>
        </w:rPr>
        <w:br/>
      </w:r>
      <w:r>
        <w:rPr>
          <w:rFonts w:hint="eastAsia"/>
        </w:rPr>
        <w:t>　　　　二、中小型材渠道策略分析</w:t>
      </w:r>
      <w:r>
        <w:rPr>
          <w:rFonts w:hint="eastAsia"/>
        </w:rPr>
        <w:br/>
      </w:r>
      <w:r>
        <w:rPr>
          <w:rFonts w:hint="eastAsia"/>
        </w:rPr>
        <w:t>　　第二节 中小型材销售策略分析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对我国中小型材品牌的战略思考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三、我国中小型材企业的品牌战略</w:t>
      </w:r>
      <w:r>
        <w:rPr>
          <w:rFonts w:hint="eastAsia"/>
        </w:rPr>
        <w:br/>
      </w:r>
      <w:r>
        <w:rPr>
          <w:rFonts w:hint="eastAsia"/>
        </w:rPr>
        <w:t>　　　　四、中小型材品牌战略管理的策略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2024-2030年中小型材行业发展趋势及投资风险分析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2024-2030年中小型材行业发展趋势预测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一、中国中小型材行业发展方向分析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二、2024-2030年中国中小型材行业市场规模预测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三、2024-2030年中国中小型材行业供给情况预测分析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四、2024-2030年中国中小型材行业需求情况预测分析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当前中小型材行业存在的问题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2024-2030年中国中小型材行业投资风险分析</w:t>
      </w:r>
      <w:r>
        <w:rPr>
          <w:rFonts w:hint="eastAsia"/>
        </w:rPr>
        <w:br/>
      </w:r>
      <w:r>
        <w:rPr>
          <w:rFonts w:hint="eastAsia"/>
        </w:rPr>
        <w:t>　　　　一、中小型材市场竞争风险</w:t>
      </w:r>
      <w:r>
        <w:rPr>
          <w:rFonts w:hint="eastAsia"/>
        </w:rPr>
        <w:br/>
      </w:r>
      <w:r>
        <w:rPr>
          <w:rFonts w:hint="eastAsia"/>
        </w:rPr>
        <w:t>　　　　二、中小型材行业原材料压力风险分析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三、中小型材技术风险分析</w:t>
      </w:r>
      <w:r>
        <w:rPr>
          <w:rFonts w:hint="eastAsia"/>
        </w:rPr>
        <w:br/>
      </w:r>
      <w:r>
        <w:rPr>
          <w:rFonts w:hint="eastAsia"/>
        </w:rPr>
        <w:t>　　　　四、中小型材行业政策和体制风险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五、中小型材行业外资进入现状及对未来市场的威胁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2024-2030年中小型材行业盈利模式与投资策略探讨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国外中小型材行业投资现状及经营模式分析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一、境外中小型材行业成长情况调查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我国中小型材行业商业模式探讨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我国中小型材行业投资国际化发展战略分析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我国中小型材行业投资策略分析</w:t>
      </w:r>
      <w:r>
        <w:rPr>
          <w:rFonts w:hint="eastAsia"/>
        </w:rPr>
        <w:br/>
      </w:r>
      <w:r>
        <w:rPr>
          <w:rFonts w:hint="eastAsia"/>
        </w:rPr>
        <w:t>　　第五节 中小型材行业最优投资路径设计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中小型材投资机会分析</w:t>
      </w:r>
      <w:r>
        <w:rPr>
          <w:rFonts w:hint="eastAsia"/>
        </w:rPr>
        <w:br/>
      </w:r>
      <w:r>
        <w:rPr>
          <w:rFonts w:hint="eastAsia"/>
        </w:rPr>
        <w:t>　　第二节 中小型材投资趋势分析</w:t>
      </w:r>
      <w:r>
        <w:rPr>
          <w:rFonts w:hint="eastAsia"/>
        </w:rPr>
        <w:br/>
      </w:r>
      <w:r>
        <w:rPr>
          <w:rFonts w:hint="eastAsia"/>
        </w:rPr>
        <w:t>　　第三节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一、中小型材行业投资环境考察</w:t>
      </w:r>
      <w:r>
        <w:rPr>
          <w:rFonts w:hint="eastAsia"/>
        </w:rPr>
        <w:br/>
      </w:r>
      <w:r>
        <w:rPr>
          <w:rFonts w:hint="eastAsia"/>
        </w:rPr>
        <w:t>　　　　二、中小型材投资风险及控制策略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三、中小型材产品投资方向建议</w:t>
      </w:r>
      <w:r>
        <w:rPr>
          <w:rFonts w:hint="eastAsia"/>
        </w:rPr>
        <w:br/>
      </w:r>
      <w:r>
        <w:rPr>
          <w:rFonts w:hint="eastAsia"/>
        </w:rPr>
        <w:t>　　　　四、中小型材项目投资建议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中小型材行业类别</w:t>
      </w:r>
      <w:r>
        <w:rPr>
          <w:rFonts w:hint="eastAsia"/>
        </w:rPr>
        <w:br/>
      </w:r>
      <w:r>
        <w:rPr>
          <w:rFonts w:hint="eastAsia"/>
        </w:rPr>
        <w:t>　　图表 中小型材行业产业链调研</w:t>
      </w:r>
      <w:r>
        <w:rPr>
          <w:rFonts w:hint="eastAsia"/>
        </w:rPr>
        <w:br/>
      </w:r>
      <w:r>
        <w:rPr>
          <w:rFonts w:hint="eastAsia"/>
        </w:rPr>
        <w:t>　　图表 中小型材行业现状</w:t>
      </w:r>
      <w:r>
        <w:rPr>
          <w:rFonts w:hint="eastAsia"/>
        </w:rPr>
        <w:br/>
      </w:r>
      <w:r>
        <w:rPr>
          <w:rFonts w:hint="eastAsia"/>
        </w:rPr>
        <w:t>　　图表 中小型材行业标准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2024年中国中小型材行业产能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2019-2024年中国中小型材行业产量统计</w:t>
      </w:r>
      <w:r>
        <w:rPr>
          <w:rFonts w:hint="eastAsia"/>
        </w:rPr>
        <w:br/>
      </w:r>
      <w:r>
        <w:rPr>
          <w:rFonts w:hint="eastAsia"/>
        </w:rPr>
        <w:t>　　图表 中小型材行业动态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2019-2024年中国中小型材市场需求量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2024年中国中小型材行业需求区域调研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2019-2024年中国中小型材行情</w:t>
      </w:r>
      <w:r>
        <w:rPr>
          <w:rFonts w:hint="eastAsia"/>
        </w:rPr>
        <w:br/>
      </w:r>
      <w:r>
        <w:rPr>
          <w:rFonts w:hint="eastAsia"/>
        </w:rPr>
        <w:t>　　图表 2019-2024年中国中小型材价格走势图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**地区中小型材市场规模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**地区中小型材市场调研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**地区中小型材市场规模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**地区中小型材市场调研</w:t>
      </w:r>
      <w:r>
        <w:rPr>
          <w:rFonts w:hint="eastAsia"/>
        </w:rPr>
        <w:br/>
      </w:r>
      <w:r>
        <w:rPr>
          <w:rFonts w:hint="eastAsia"/>
        </w:rPr>
        <w:t>　　图表 **地区中小型材行业市场需求分析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中小型材行业竞争对手分析</w:t>
      </w:r>
      <w:r>
        <w:rPr>
          <w:rFonts w:hint="eastAsia"/>
        </w:rPr>
        <w:br/>
      </w:r>
      <w:r>
        <w:rPr>
          <w:rFonts w:hint="eastAsia"/>
        </w:rPr>
        <w:t>　　图表 中小型材重点企业（一）基本信息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2024-2030年中国中小型材行业产能预测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2024-2030年中国中小型材市场需求预测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2024-2030年中国中小型材行业市场规模预测</w:t>
      </w:r>
      <w:r>
        <w:rPr>
          <w:rFonts w:hint="eastAsia"/>
        </w:rPr>
        <w:br/>
      </w:r>
      <w:r>
        <w:rPr>
          <w:rFonts w:hint="eastAsia"/>
        </w:rPr>
        <w:t>　　图表 中小型材行业准入条件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2024-2030年中国中小型材行业信息化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2024-2030年中国中小型材行业风险分析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2024-2030年中国中小型材行业发展趋势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2024-2030年中国中小型材市场前景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2077b083b458b" w:history="1">
        <w:r>
          <w:rPr>
            <w:rStyle w:val="Hyperlink"/>
          </w:rPr>
          <w:t>2024-2030年中小型材发展现状及投资前景预测报告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2077b083b458b" w:history="1">
        <w:r>
          <w:rPr>
            <w:rStyle w:val="Hyperlink"/>
          </w:rPr>
          <w:t>https://www.20087.com/9/88/ZhongXiaoXingCaiHangYeDiaoYanBaoGao.html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ad9ff002045d8" w:history="1">
      <w:r>
        <w:rPr>
          <w:rStyle w:val="Hyperlink"/>
        </w:rPr>
        <w:t>2024-2030年中小型材发展现状及投资前景预测报告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ZhongXiaoXingCaiHangYeDiaoYanBaoGao.html" TargetMode="External" Id="Re872077b083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ZhongXiaoXingCaiHangYeDiaoYanBaoGao.html" TargetMode="External" Id="Rad6ad9ff002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2024-02-22T05:03:00Z</dcterms:created>
  <dcterms:modified xsi:type="dcterms:W3CDTF">2024-02-22T06:03:00Z</dcterms:modified>
  <dc:subject>2024-2030年中小型材发展现状及投资前景预测报告</dc:subject>
  <dc:title>2024-2030年中小型材发展现状及投资前景预测报告</dc:title>
  <cp:keywords>2024-2030年中小型材发展现状及投资前景预测报告</cp:keywords>
  <dc:description>2024-2030年中小型材发展现状及投资前景预测报告</dc:description>
</cp:coreProperties>
</file>