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6377ccab04f11" w:history="1">
              <w:r>
                <w:rPr>
                  <w:rStyle w:val="Hyperlink"/>
                </w:rPr>
                <w:t>全球与中国甲级写字楼行业现状研究分析及市场前景预测报告（2025-2031年）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6377ccab04f11" w:history="1">
              <w:r>
                <w:rPr>
                  <w:rStyle w:val="Hyperlink"/>
                </w:rPr>
                <w:t>全球与中国甲级写字楼行业现状研究分析及市场前景预测报告（2025-2031年）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6377ccab04f11" w:history="1">
                <w:r>
                  <w:rPr>
                    <w:rStyle w:val="Hyperlink"/>
                  </w:rPr>
                  <w:t>https://www.20087.com/9/88/JiaJiXieZiLouHangYeFaZhanQianJing.html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级写字楼市场在全球范围内表现出显著的地域差异，一线城市和商务中心区域的租金和空置率反映了经济活动的强弱。近年来，随着远程工作的兴起和企业对办公空间灵活性的需求增加，共享办公空间和混合工作模式变得流行。这导致了传统甲级写字楼市场的重新评估，业主和开发商开始重新设计空间布局，以吸引租户。</w:t>
      </w:r>
      <w:r>
        <w:rPr>
          <w:rFonts w:hint="eastAsia"/>
        </w:rPr>
        <w:br/>
      </w:r>
      <w:r>
        <w:rPr>
          <w:rFonts w:hint="eastAsia"/>
        </w:rPr>
        <w:t>　　未来，甲级写字楼将更加注重可持续性和员工福祉。绿色建筑标准和智能楼宇技术的采用，如节能照明、智能温控系统和空气质量监测，将成为吸引租户的关键因素。同时，灵活的工作空间和社区建设将成为写字楼设计的重点，以适应混合工作模式和促进职场社交。此外，数字化服务，如无接触进入系统和智能会议室预订，将提升办公体验，满足现代企业的数字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6377ccab04f11" w:history="1">
        <w:r>
          <w:rPr>
            <w:rStyle w:val="Hyperlink"/>
          </w:rPr>
          <w:t>全球与中国甲级写字楼行业现状研究分析及市场前景预测报告（2025-2031年）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甲级写字楼行业的现状与发展趋势，并对甲级写字楼产业链各环节进行了系统性探讨。报告科学预测了甲级写字楼行业未来发展方向，重点分析了甲级写字楼技术现状及创新路径，同时聚焦甲级写字楼重点企业的经营表现，评估了市场竞争格局、品牌影响力及市场集中度。通过对细分市场的深入研究及SWOT分析，报告揭示了甲级写字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全球市场甲级写字楼市场总体规模</w:t>
      </w:r>
      <w:r>
        <w:rPr>
          <w:rFonts w:hint="eastAsia"/>
        </w:rPr>
        <w:br/>
      </w:r>
      <w:r>
        <w:rPr>
          <w:rFonts w:hint="eastAsia"/>
        </w:rPr>
        <w:t>　　1.4 中国市场甲级写字楼市场总体规模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甲级写字楼行业发展总体概况</w:t>
      </w:r>
      <w:r>
        <w:rPr>
          <w:rFonts w:hint="eastAsia"/>
        </w:rPr>
        <w:br/>
      </w:r>
      <w:r>
        <w:rPr>
          <w:rFonts w:hint="eastAsia"/>
        </w:rPr>
        <w:t>　　　　1.5.2 甲级写字楼行业发展主要特点</w:t>
      </w:r>
      <w:r>
        <w:rPr>
          <w:rFonts w:hint="eastAsia"/>
        </w:rPr>
        <w:br/>
      </w:r>
      <w:r>
        <w:rPr>
          <w:rFonts w:hint="eastAsia"/>
        </w:rPr>
        <w:t>　　　　1.5.3 甲级写字楼行业发展影响因素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甲级写字楼有利因素</w:t>
      </w:r>
      <w:r>
        <w:rPr>
          <w:rFonts w:hint="eastAsia"/>
        </w:rPr>
        <w:br/>
      </w:r>
      <w:r>
        <w:rPr>
          <w:rFonts w:hint="eastAsia"/>
        </w:rPr>
        <w:t>　　　　1.5.3 .2 甲级写字楼不利因素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全球市场，近三年甲级写字楼主要企业占有率及排名（按收入）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近三年甲级写字楼主要企业在国际市场占有率（按收入，2020-2025）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2025年甲级写字楼主要企业在国际市场排名（按收入）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近三年全球市场主要企业甲级写字楼销售收入（2020-2025）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中国市场，近三年甲级写字楼主要企业占有率及排名（按收入）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近三年甲级写字楼主要企业在中国市场占有率（按收入，2020-2025）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2025年甲级写字楼主要企业在中国市场排名（按收入）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近三年中国市场主要企业甲级写字楼销售收入（2020-2025）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全球主要厂商甲级写字楼总部及产地分布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全球主要厂商成立时间及甲级写字楼商业化日期</w:t>
      </w:r>
      <w:r>
        <w:rPr>
          <w:rFonts w:hint="eastAsia"/>
        </w:rPr>
        <w:br/>
      </w:r>
      <w:r>
        <w:rPr>
          <w:rFonts w:hint="eastAsia"/>
        </w:rPr>
        <w:t>　　2.5 全球主要厂商甲级写字楼产品类型及应用</w:t>
      </w:r>
      <w:r>
        <w:rPr>
          <w:rFonts w:hint="eastAsia"/>
        </w:rPr>
        <w:br/>
      </w:r>
      <w:r>
        <w:rPr>
          <w:rFonts w:hint="eastAsia"/>
        </w:rPr>
        <w:t>　　2.6 甲级写字楼行业集中度、竞争程度分析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甲级写字楼行业集中度分析：2025年全球Top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全球甲级写字楼第一梯队、第二梯队和第三梯队生产商（品牌）及市场份额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全球甲级写字楼主要地区分析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全球主要地区甲级写字楼市场规模分析：2020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全球主要地区甲级写字楼销售额及份额（2020-2025年）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全球主要地区甲级写字楼销售额及份额预测（2025-2031年）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印度甲级写字楼销售额及预测（2020-2031）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按产品类型细分，全球甲级写字楼销售额对比（2020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按产品类型细分，全球甲级写字楼销售额及市场份额（2020-2025）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按产品类型细分，全球甲级写字楼销售额预测（2025-2031）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按产品类型细分，中国甲级写字楼销售额及市场份额（2020-2025）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按产品类型细分，中国甲级写字楼销售额预测（2025-2031）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按产品类型细分，全球甲级写字楼销售额对比（2020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按产品类型细分，全球甲级写字楼销售额及市场份额（2020-2025）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按产品类型细分，全球甲级写字楼销售额预测（2025-2031）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中国不同应用甲级写字楼销售额及预测（2020-2031）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中国不同应用甲级写字楼销售额及市场份额（2020-2025）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中国不同应用甲级写字楼销售额预测（2025-2031）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甲级写字楼产品及服务介绍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甲级写字楼产品及服务介绍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甲级写字楼产品及服务介绍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甲级写字楼产品及服务介绍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甲级写字楼产品及服务介绍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甲级写字楼产品及服务介绍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甲级写字楼产品及服务介绍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甲级写字楼产品及服务介绍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甲级写字楼行业发展趋势</w:t>
      </w:r>
      <w:r>
        <w:rPr>
          <w:rFonts w:hint="eastAsia"/>
        </w:rPr>
        <w:br/>
      </w:r>
      <w:r>
        <w:rPr>
          <w:rFonts w:hint="eastAsia"/>
        </w:rPr>
        <w:t>　　7.2 甲级写字楼行业主要驱动因素</w:t>
      </w:r>
      <w:r>
        <w:rPr>
          <w:rFonts w:hint="eastAsia"/>
        </w:rPr>
        <w:br/>
      </w:r>
      <w:r>
        <w:rPr>
          <w:rFonts w:hint="eastAsia"/>
        </w:rPr>
        <w:t>　　7.3 甲级写字楼中国企业SWOT分析</w:t>
      </w:r>
      <w:r>
        <w:rPr>
          <w:rFonts w:hint="eastAsia"/>
        </w:rPr>
        <w:br/>
      </w:r>
      <w:r>
        <w:rPr>
          <w:rFonts w:hint="eastAsia"/>
        </w:rPr>
        <w:t>　　7.4 中国甲级写字楼行业政策环境分析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甲级写字楼行业产业链简介</w:t>
      </w:r>
      <w:r>
        <w:rPr>
          <w:rFonts w:hint="eastAsia"/>
        </w:rPr>
        <w:br/>
      </w:r>
      <w:r>
        <w:rPr>
          <w:rFonts w:hint="eastAsia"/>
        </w:rPr>
        <w:t>　　　　8.1.1 甲级写字楼行业供应链分析</w:t>
      </w:r>
      <w:r>
        <w:rPr>
          <w:rFonts w:hint="eastAsia"/>
        </w:rPr>
        <w:br/>
      </w:r>
      <w:r>
        <w:rPr>
          <w:rFonts w:hint="eastAsia"/>
        </w:rPr>
        <w:t>　　　　8.1.2 甲级写字楼主要原料及供应情况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甲级写字楼行业主要下游客户</w:t>
      </w:r>
      <w:r>
        <w:rPr>
          <w:rFonts w:hint="eastAsia"/>
        </w:rPr>
        <w:br/>
      </w:r>
      <w:r>
        <w:rPr>
          <w:rFonts w:hint="eastAsia"/>
        </w:rPr>
        <w:t>　　8.2 甲级写字楼行业采购模式</w:t>
      </w:r>
      <w:r>
        <w:rPr>
          <w:rFonts w:hint="eastAsia"/>
        </w:rPr>
        <w:br/>
      </w:r>
      <w:r>
        <w:rPr>
          <w:rFonts w:hint="eastAsia"/>
        </w:rPr>
        <w:t>　　8.3 甲级写字楼行业生产模式</w:t>
      </w:r>
      <w:r>
        <w:rPr>
          <w:rFonts w:hint="eastAsia"/>
        </w:rPr>
        <w:br/>
      </w:r>
      <w:r>
        <w:rPr>
          <w:rFonts w:hint="eastAsia"/>
        </w:rPr>
        <w:t>　　8.4 甲级写字楼行业销售模式及销售渠道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不同分类甲级写字楼主要企业列表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全球市场不同分类甲级写字楼规模及增长率对比（2020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全球不同分类甲级写字楼规模列表（2020-2025）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全球不同分类甲级写字楼规模市场份额列表（2020-2025）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全球不同分类甲级写字楼规模预测（2025-2031）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全球不同分类甲级写字楼规模市场份额预测（2025-2031）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中国不同分类甲级写字楼规模列表（2020-2025）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中国不同分类甲级写字楼规模市场份额列表（2020-2025）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中国不同分类甲级写字楼规模预测（2025-2031）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中国不同分类甲级写字楼规模市场份额预测（2025-2031）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全球市场不同应用甲级写字楼规模及增长率对比（2020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全球不同应用甲级写字楼规模列表（2020-2025）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全球不同应用甲级写字楼规模市场份额列表（2020-2025）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全球不同应用甲级写字楼规模预测（2025-2031）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全球不同应用甲级写字楼市场份额预测（2025-2031）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中国不同应用甲级写字楼规模列表（2020-2025）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中国不同应用甲级写字楼规模市场份额列表（2020-2025）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中国不同应用甲级写字楼规模预测（2025-2031）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中国不同应用甲级写字楼规模市场份额预测（2025-2031）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全球主要地区甲级写字楼规模：（2020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全球主要地区甲级写字楼规模列表（2020-2025年）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全球主要地区甲级写字楼规模及份额列表（2020-2025年）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全球主要地区甲级写字楼规模列表预测（2025-2031）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全球主要地区甲级写字楼规模及份额列表预测（2025-2031）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全球主要企业甲级写字楼规模（2020-2025）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全球主要企业甲级写字楼规模份额对比（2020-2025）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全球主要企业进入甲级写字楼市场日期，及提供的产品和服务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全球甲级写字楼市场投资、并购等现状分析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中国主要企业甲级写字楼规模列表（2020-2025）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中国主要企业甲级写字楼规模份额对比（2020-2025）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重点企业（十）公司信息、总部、甲级写字楼市场地位以及主要的竞争对手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重点企业（十）甲级写字楼产品及服务介绍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重点企业（十）甲级写字楼收入及毛利率（2020-2025）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甲级写字楼行业目前发展现状</w:t>
      </w:r>
      <w:r>
        <w:rPr>
          <w:rFonts w:hint="eastAsia"/>
        </w:rPr>
        <w:br/>
      </w:r>
      <w:r>
        <w:rPr>
          <w:rFonts w:hint="eastAsia"/>
        </w:rPr>
        <w:t>　　表： 甲级写字楼发展趋势</w:t>
      </w:r>
      <w:r>
        <w:rPr>
          <w:rFonts w:hint="eastAsia"/>
        </w:rPr>
        <w:br/>
      </w:r>
      <w:r>
        <w:rPr>
          <w:rFonts w:hint="eastAsia"/>
        </w:rPr>
        <w:t>　　表： 甲级写字楼当前及未来发展机遇</w:t>
      </w:r>
      <w:r>
        <w:rPr>
          <w:rFonts w:hint="eastAsia"/>
        </w:rPr>
        <w:br/>
      </w:r>
      <w:r>
        <w:rPr>
          <w:rFonts w:hint="eastAsia"/>
        </w:rPr>
        <w:t>　　表： 甲级写字楼发展的推动因素、有利条件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甲级写字楼市场不利因素、风险及挑战分析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甲级写字楼行业政策分析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全球市场甲级写字楼市场规模,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全球甲级写字楼市场规模预测:&amp;（2020-2031）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中国甲级写字楼市场规模及未来趋势（2020-2031）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不同分类甲级写字楼产品图片</w:t>
      </w:r>
      <w:r>
        <w:rPr>
          <w:rFonts w:hint="eastAsia"/>
        </w:rPr>
        <w:br/>
      </w:r>
      <w:r>
        <w:rPr>
          <w:rFonts w:hint="eastAsia"/>
        </w:rPr>
        <w:t>　　图： 全球不同分类甲级写字楼规模及增长率（2020-2031）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全球不同分类甲级写字楼市场份额2024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全球不同分类甲级写字楼市场份额预测2024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中国不同分类甲级写字楼市场份额2024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中国不同分类甲级写字楼市场份额预测2024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全球不同应用甲级写字楼市场份额2024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全球不同应用甲级写字楼市场份额预测2024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中国不同应用甲级写字楼市场份额2024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中国不同应用甲级写字楼市场份额预测2024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全球主要地区甲级写字楼规模市场份额（2024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北美甲级写字楼市场规模及预测（2020-2031）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欧洲甲级写字楼市场规模及预测（2020-2031）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中国甲级写字楼市场规模及预测（2020-2031）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日本甲级写字楼市场规模及预测（2020-2031）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东南亚甲级写字楼市场规模及预测（2020-2031）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印度甲级写字楼市场规模及预测（2020-2031）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全球甲级写字楼第一梯队、第二梯队和第三梯队企业及市场份额（2024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2025年全球甲级写字楼Top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甲级写字楼全球领先企业SWOT分析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2025年中国排名前三和前五甲级写字楼企业市场份额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6377ccab04f11" w:history="1">
        <w:r>
          <w:rPr>
            <w:rStyle w:val="Hyperlink"/>
          </w:rPr>
          <w:t>全球与中国甲级写字楼行业现状研究分析及市场前景预测报告（2025-2031年）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6377ccab04f11" w:history="1">
        <w:r>
          <w:rPr>
            <w:rStyle w:val="Hyperlink"/>
          </w:rPr>
          <w:t>https://www.20087.com/9/88/JiaJiXieZiLouHangYeFaZhanQianJing.html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a写字楼是哪5a、甲级写字楼和乙级写字楼的区别、5A级写字楼是最好的吗、甲级写字楼租金多少钱一平、广州写字楼排名、甲级写字楼物业费一般多少、超甲级写字楼评定标准、甲级写字楼租金、甲级办公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752a488ee41bd" w:history="1">
      <w:r>
        <w:rPr>
          <w:rStyle w:val="Hyperlink"/>
        </w:rPr>
        <w:t>全球与中国甲级写字楼行业现状研究分析及市场前景预测报告（2025-2031年）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JiXieZiLouHangYeFaZhanQianJing.html" TargetMode="External" Id="Re166377ccab0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JiXieZiLouHangYeFaZhanQianJing.html" TargetMode="External" Id="R883752a488ee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2025-01-23T01:00:00Z</dcterms:created>
  <dcterms:modified xsi:type="dcterms:W3CDTF">2025-01-23T02:00:00Z</dcterms:modified>
  <dc:subject>全球与中国甲级写字楼行业现状研究分析及市场前景预测报告（2025-2031年）</dc:subject>
  <dc:title>全球与中国甲级写字楼行业现状研究分析及市场前景预测报告（2025-2031年）</dc:title>
  <cp:keywords>全球与中国甲级写字楼行业现状研究分析及市场前景预测报告（2025-2031年）</cp:keywords>
  <dc:description>全球与中国甲级写字楼行业现状研究分析及市场前景预测报告（2025-2031年）</dc:description>
</cp:coreProperties>
</file>