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04923f9d14cb0" w:history="1">
              <w:r>
                <w:rPr>
                  <w:rStyle w:val="Hyperlink"/>
                </w:rPr>
                <w:t>中国工程施工市场调研与趋势预测报告（2025-2031年）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04923f9d14cb0" w:history="1">
              <w:r>
                <w:rPr>
                  <w:rStyle w:val="Hyperlink"/>
                </w:rPr>
                <w:t>中国工程施工市场调研与趋势预测报告（2025-2031年）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04923f9d14cb0" w:history="1">
                <w:r>
                  <w:rPr>
                    <w:rStyle w:val="Hyperlink"/>
                  </w:rPr>
                  <w:t>https://www.20087.com/9/28/GongChengShiGongDeFaZhanQuShi.html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工程施工已步入智能化、信息化的新阶段，大量应用了BIM（建筑信息模型）、GIS（地理信息系统）、无人机测绘、3D打印等先进技术。这些技术的应用不仅提高了工程设计的精确度和施工效率，还有效降低了成本、减少了资源浪费。绿色施工理念深入人心，施工企业在项目实施过程中更加注重环境保护和资源节约，推广使用可再生材料，实施节能施工技术。</w:t>
      </w:r>
      <w:r>
        <w:rPr>
          <w:rFonts w:hint="eastAsia"/>
        </w:rPr>
        <w:br/>
      </w:r>
      <w:r>
        <w:rPr>
          <w:rFonts w:hint="eastAsia"/>
        </w:rPr>
        <w:t>　　未来工程施工将更加注重数字化转型和可持续发展。数字化工地将成为常态，通过物联网、大数据、云计算等技术，实现施工过程的全面监控和智能管理，提升项目管理的透明度和效率。模块化、装配式建筑的推广将进一步加快施工速度，减少现场作业，提高建筑质量。同时，随着全球对碳中和目标的追求，绿色建筑和零碳施工技术将成为重点研究方向，推动施工行业向低碳、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04923f9d14cb0" w:history="1">
        <w:r>
          <w:rPr>
            <w:rStyle w:val="Hyperlink"/>
          </w:rPr>
          <w:t>中国工程施工市场调研与趋势预测报告（2025-2031年）</w:t>
        </w:r>
      </w:hyperlink>
      <w:r>
        <w:rPr>
          <w:rFonts w:hint="eastAsia"/>
        </w:rPr>
        <w:t>》从产业链视角出发，系统分析了工程施工行业的市场现状与需求动态，详细解读了工程施工市场规模、价格波动及上下游影响因素。报告深入剖析了工程施工细分领域的发展特点，基于权威数据对市场前景及未来趋势进行了科学预测，同时揭示了工程施工重点企业的竞争格局与市场集中度变化。报告客观翔实地指出了工程施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工程施工产业概述</w:t>
      </w:r>
      <w:r>
        <w:rPr>
          <w:rFonts w:hint="eastAsia"/>
        </w:rPr>
        <w:br/>
      </w:r>
      <w:r>
        <w:rPr>
          <w:rFonts w:hint="eastAsia"/>
        </w:rPr>
        <w:t>　　第一节 工程施工定义</w:t>
      </w:r>
      <w:r>
        <w:rPr>
          <w:rFonts w:hint="eastAsia"/>
        </w:rPr>
        <w:br/>
      </w:r>
      <w:r>
        <w:rPr>
          <w:rFonts w:hint="eastAsia"/>
        </w:rPr>
        <w:t>　　第二节 工程施工行业特点</w:t>
      </w:r>
      <w:r>
        <w:rPr>
          <w:rFonts w:hint="eastAsia"/>
        </w:rPr>
        <w:br/>
      </w:r>
      <w:r>
        <w:rPr>
          <w:rFonts w:hint="eastAsia"/>
        </w:rPr>
        <w:t>　　第三节 工程施工发展历程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三、经济发展对工程施工行业的影响</w:t>
      </w:r>
      <w:r>
        <w:rPr>
          <w:rFonts w:hint="eastAsia"/>
        </w:rPr>
        <w:br/>
      </w:r>
      <w:r>
        <w:rPr>
          <w:rFonts w:hint="eastAsia"/>
        </w:rPr>
        <w:t>　　第二节 中国工程施工产业政策环境分析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一、工程施工行业监管体制</w:t>
      </w:r>
      <w:r>
        <w:rPr>
          <w:rFonts w:hint="eastAsia"/>
        </w:rPr>
        <w:br/>
      </w:r>
      <w:r>
        <w:rPr>
          <w:rFonts w:hint="eastAsia"/>
        </w:rPr>
        <w:t>　　　　二、工程施工行业主要法规政策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国外主要国家、地区工程施工市场现状</w:t>
      </w:r>
      <w:r>
        <w:rPr>
          <w:rFonts w:hint="eastAsia"/>
        </w:rPr>
        <w:br/>
      </w:r>
      <w:r>
        <w:rPr>
          <w:rFonts w:hint="eastAsia"/>
        </w:rPr>
        <w:t>　　第三节 国外工程施工行业发展趋势预测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中国工程施工行业发展调研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一、工程施工行业市场规模状况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2025年工程施工行业竞争格局分析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三、我国工程施工市场竞争趋势</w:t>
      </w:r>
      <w:r>
        <w:rPr>
          <w:rFonts w:hint="eastAsia"/>
        </w:rPr>
        <w:br/>
      </w:r>
      <w:r>
        <w:rPr>
          <w:rFonts w:hint="eastAsia"/>
        </w:rPr>
        <w:t>　　第三节 工程施工行业兼并与重组整合分析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四、工程施工行业风险分析</w:t>
      </w:r>
      <w:r>
        <w:rPr>
          <w:rFonts w:hint="eastAsia"/>
        </w:rPr>
        <w:br/>
      </w:r>
      <w:r>
        <w:rPr>
          <w:rFonts w:hint="eastAsia"/>
        </w:rPr>
        <w:t>　　第二节 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一、工程施工企业融资策略</w:t>
      </w:r>
      <w:r>
        <w:rPr>
          <w:rFonts w:hint="eastAsia"/>
        </w:rPr>
        <w:br/>
      </w:r>
      <w:r>
        <w:rPr>
          <w:rFonts w:hint="eastAsia"/>
        </w:rPr>
        <w:t>　　　　二、工程施工企业人才策略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一、工程施工企业定位策略</w:t>
      </w:r>
      <w:r>
        <w:rPr>
          <w:rFonts w:hint="eastAsia"/>
        </w:rPr>
        <w:br/>
      </w:r>
      <w:r>
        <w:rPr>
          <w:rFonts w:hint="eastAsia"/>
        </w:rPr>
        <w:t>　　　　二、工程施工企业价格策略</w:t>
      </w:r>
      <w:r>
        <w:rPr>
          <w:rFonts w:hint="eastAsia"/>
        </w:rPr>
        <w:br/>
      </w:r>
      <w:r>
        <w:rPr>
          <w:rFonts w:hint="eastAsia"/>
        </w:rPr>
        <w:t>　　　　三、工程施工企业促销策略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中:智:林:－工程施工行业研究结论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工程施工行业历程</w:t>
      </w:r>
      <w:r>
        <w:rPr>
          <w:rFonts w:hint="eastAsia"/>
        </w:rPr>
        <w:br/>
      </w:r>
      <w:r>
        <w:rPr>
          <w:rFonts w:hint="eastAsia"/>
        </w:rPr>
        <w:t>　　图表 工程施工行业生命周期</w:t>
      </w:r>
      <w:r>
        <w:rPr>
          <w:rFonts w:hint="eastAsia"/>
        </w:rPr>
        <w:br/>
      </w:r>
      <w:r>
        <w:rPr>
          <w:rFonts w:hint="eastAsia"/>
        </w:rPr>
        <w:t>　　图表 工程施工行业产业链分析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04923f9d14cb0" w:history="1">
        <w:r>
          <w:rPr>
            <w:rStyle w:val="Hyperlink"/>
          </w:rPr>
          <w:t>中国工程施工市场调研与趋势预测报告（2025-2031年）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04923f9d14cb0" w:history="1">
        <w:r>
          <w:rPr>
            <w:rStyle w:val="Hyperlink"/>
          </w:rPr>
          <w:t>https://www.20087.com/9/28/GongChengShiGongDeFaZhanQuShi.html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热点：做一份工程预算多少钱、工程施工属于什么科目、施工证怎么办理、工程施工结转成本的会计分录、工程项目管理、工程施工二级科目有哪些、工程施工方案、工程施工包括哪些内容、室内装修设计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d603b90ec4daf" w:history="1">
      <w:r>
        <w:rPr>
          <w:rStyle w:val="Hyperlink"/>
        </w:rPr>
        <w:t>中国工程施工市场调研与趋势预测报告（2025-2031年）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ChengShiGongDeFaZhanQuShi.html" TargetMode="External" Id="R8a304923f9d1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ChengShiGongDeFaZhanQuShi.html" TargetMode="External" Id="R664d603b90ec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2024-11-17T05:34:00Z</dcterms:created>
  <dcterms:modified xsi:type="dcterms:W3CDTF">2024-11-17T06:34:00Z</dcterms:modified>
  <dc:subject>中国工程施工市场调研与趋势预测报告（2025-2031年）</dc:subject>
  <dc:title>中国工程施工市场调研与趋势预测报告（2025-2031年）</dc:title>
  <cp:keywords>中国工程施工市场调研与趋势预测报告（2025-2031年）</cp:keywords>
  <dc:description>中国工程施工市场调研与趋势预测报告（2025-2031年）</dc:description>
</cp:coreProperties>
</file>