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2d32f5f6c4c0f" w:history="1">
              <w:r>
                <w:rPr>
                  <w:rStyle w:val="Hyperlink"/>
                </w:rPr>
                <w:t>2026-2032年全球与中国波纹钢板仓行业市场分析及前景趋势预测报告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2d32f5f6c4c0f" w:history="1">
              <w:r>
                <w:rPr>
                  <w:rStyle w:val="Hyperlink"/>
                </w:rPr>
                <w:t>2026-2032年全球与中国波纹钢板仓行业市场分析及前景趋势预测报告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2d32f5f6c4c0f" w:history="1">
                <w:r>
                  <w:rPr>
                    <w:rStyle w:val="Hyperlink"/>
                  </w:rPr>
                  <w:t>https://www.20087.com/9/38/BoWenGangBanCangHangYeFaZhanQianJing.html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钢板仓主要用于粮食、饲料、水泥、粉煤灰等散装物料的短期或中期存储，凭借工厂预制、现场螺栓拼装、施工周期短等优势，在农业、建材及能源领域广泛应用。仓体采用热镀锌或镀铝锌波纹钢板卷制而成，通过环向与竖向加强肋提升结构刚度，具备一定抗风压与抗震能力。现阶段产品在密封性、防潮性及出料流畅度方面持续改进，部分型号集成料位监测、通风除湿及粉尘收集系统。然而，在高湿、高盐或强腐蚀环境中，钢板仓仍面临锈蚀风险，且大直径仓型对基础沉降敏感，限制其在某些严苛工况下的应用。</w:t>
      </w:r>
      <w:r>
        <w:rPr>
          <w:rFonts w:hint="eastAsia"/>
        </w:rPr>
        <w:br/>
      </w:r>
      <w:r>
        <w:rPr>
          <w:rFonts w:hint="eastAsia"/>
        </w:rPr>
        <w:t>　　未来，波纹钢板仓将朝着高性能材料复合、智能仓储集成与多功能拓展方向发展。市场调研网指出，在材料层面，石墨烯涂层、双相不锈钢覆层或非金属内衬技术有望显著提升耐腐蚀与耐磨性能，延长服役寿命。在功能层面，仓体将深度融合物联网传感器网络，实现温湿度、气体成分、结构应力等多维状态实时监控，并与ERP或供应链系统联动优化库存调度。此外，面对应急救灾、移动储粮等特殊需求，可折叠、可拆卸的模块化钢板仓设计将获得关注。长远看，波纹钢板仓不仅作为静态存储容器，还将演变为具备环境调控、品质保鲜与碳足迹追踪能力的智能物流节点，在粮食安全与循环经济体系中扮演更主动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e2d32f5f6c4c0f" w:history="1">
        <w:r>
          <w:rPr>
            <w:rStyle w:val="Hyperlink"/>
          </w:rPr>
          <w:t>2026-2032年全球与中国波纹钢板仓行业市场分析及前景趋势预测报告</w:t>
        </w:r>
      </w:hyperlink>
      <w:r>
        <w:rPr>
          <w:rFonts w:hint="eastAsia"/>
        </w:rPr>
        <w:t>》，2025年波纹钢板仓行业市场规模达 亿元，预计2032年市场规模将达 亿元，期间年均复合增长率（CAGR）达 %。报告依托详实数据与一手调研资料，系统分析了波纹钢板仓行业的产业链结构、市场规模、需求特征及价格体系，客观呈现了波纹钢板仓行业发展现状，科学预测了波纹钢板仓市场前景与未来趋势，重点剖析了重点企业的竞争格局、市场集中度及品牌影响力。同时，通过对波纹钢板仓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按产品类型细分，全球波纹钢板仓市场规模2021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平底筒仓</w:t>
      </w:r>
      <w:r>
        <w:rPr>
          <w:rFonts w:hint="eastAsia"/>
        </w:rPr>
        <w:br/>
      </w:r>
      <w:r>
        <w:rPr>
          <w:rFonts w:hint="eastAsia"/>
        </w:rPr>
        <w:t>　　　　1.3.3 漏斗底部筒仓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按应用细分，全球波纹钢板仓市场规模2021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波纹钢板仓行业发展总体概况</w:t>
      </w:r>
      <w:r>
        <w:rPr>
          <w:rFonts w:hint="eastAsia"/>
        </w:rPr>
        <w:br/>
      </w:r>
      <w:r>
        <w:rPr>
          <w:rFonts w:hint="eastAsia"/>
        </w:rPr>
        <w:t>　　　　1.5.2 波纹钢板仓行业发展主要特点</w:t>
      </w:r>
      <w:r>
        <w:rPr>
          <w:rFonts w:hint="eastAsia"/>
        </w:rPr>
        <w:br/>
      </w:r>
      <w:r>
        <w:rPr>
          <w:rFonts w:hint="eastAsia"/>
        </w:rPr>
        <w:t>　　　　1.5.3 波纹钢板仓行业发展影响因素</w:t>
      </w:r>
      <w:r>
        <w:rPr>
          <w:rFonts w:hint="eastAsia"/>
        </w:rPr>
        <w:br/>
      </w:r>
      <w:r>
        <w:rPr>
          <w:rFonts w:hint="eastAsia"/>
        </w:rPr>
        <w:t>　　　　1.5.3 .1 波纹钢板仓有利因素</w:t>
      </w:r>
      <w:r>
        <w:rPr>
          <w:rFonts w:hint="eastAsia"/>
        </w:rPr>
        <w:br/>
      </w:r>
      <w:r>
        <w:rPr>
          <w:rFonts w:hint="eastAsia"/>
        </w:rPr>
        <w:t>　　　　1.5.3 .2 波纹钢板仓不利因素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全球市场，近三年波纹钢板仓主要企业占有率及排名（按销量）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波纹钢板仓主要企业在国际市场占有率（按销量，2023-2026）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2025年波纹钢板仓主要企业在国际市场排名（按销量）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全球市场主要企业波纹钢板仓销量（2023-2026）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全球市场，近三年波纹钢板仓主要企业占有率及排名（按收入）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波纹钢板仓主要企业在国际市场占有率（按收入，2023-2026）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2025年波纹钢板仓主要企业在国际市场排名（按收入）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全球市场主要企业波纹钢板仓销售收入（2023-2026）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全球市场主要企业波纹钢板仓销售价格（2023-2026）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中国市场，近三年波纹钢板仓主要企业占有率及排名（按销量）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波纹钢板仓主要企业在中国市场占有率（按销量，2023-2026）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2025年波纹钢板仓主要企业在中国市场排名（按销量）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中国市场主要企业波纹钢板仓销量（2023-2026）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中国市场，近三年波纹钢板仓主要企业占有率及排名（按收入）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波纹钢板仓主要企业在中国市场占有率（按收入，2023-2026）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2025年波纹钢板仓主要企业在中国市场排名（按收入）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中国市场主要企业波纹钢板仓销售收入（2023-2026）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全球主要厂商波纹钢板仓总部及产地分布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全球主要厂商成立时间及波纹钢板仓商业化日期</w:t>
      </w:r>
      <w:r>
        <w:rPr>
          <w:rFonts w:hint="eastAsia"/>
        </w:rPr>
        <w:br/>
      </w:r>
      <w:r>
        <w:rPr>
          <w:rFonts w:hint="eastAsia"/>
        </w:rPr>
        <w:t>　　2.8 全球主要厂商波纹钢板仓产品类型及应用</w:t>
      </w:r>
      <w:r>
        <w:rPr>
          <w:rFonts w:hint="eastAsia"/>
        </w:rPr>
        <w:br/>
      </w:r>
      <w:r>
        <w:rPr>
          <w:rFonts w:hint="eastAsia"/>
        </w:rPr>
        <w:t>　　2.9 波纹钢板仓行业集中度、竞争程度分析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波纹钢板仓行业集中度分析：2025年全球Top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全球波纹钢板仓第一梯队、第二梯队和第三梯队生产商（品牌）及市场份额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全球波纹钢板仓总体规模分析</w:t>
      </w:r>
      <w:r>
        <w:rPr>
          <w:rFonts w:hint="eastAsia"/>
        </w:rPr>
        <w:br/>
      </w:r>
      <w:r>
        <w:rPr>
          <w:rFonts w:hint="eastAsia"/>
        </w:rPr>
        <w:t>　　3.1 全球波纹钢板仓供需现状及预测（2021-2032）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全球波纹钢板仓产能、产量、产能利用率及发展趋势（2021-2032）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全球波纹钢板仓产量、需求量及发展趋势（2021-2032）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全球主要地区波纹钢板仓产量及发展趋势（2021-2032）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全球主要地区波纹钢板仓产量（2021-2026）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全球主要地区波纹钢板仓产量（2027-2032）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全球主要地区波纹钢板仓产量市场份额（2021-2032）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中国波纹钢板仓供需现状及预测（2021-2032）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中国波纹钢板仓产能、产量、产能利用率及发展趋势（2021-2032）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中国波纹钢板仓产量、市场需求量及发展趋势（2021-2032）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中国市场波纹钢板仓进出口（2021-2032）</w:t>
      </w:r>
      <w:r>
        <w:rPr>
          <w:rFonts w:hint="eastAsia"/>
        </w:rPr>
        <w:br/>
      </w:r>
      <w:r>
        <w:rPr>
          <w:rFonts w:hint="eastAsia"/>
        </w:rPr>
        <w:t>　　3.4 全球波纹钢板仓销量及销售额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全球市场波纹钢板仓销售额（2021-2032）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全球市场波纹钢板仓销量（2021-2032）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全球市场波纹钢板仓价格趋势（2021-2032）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全球波纹钢板仓主要地区分析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全球主要地区波纹钢板仓市场规模分析：2021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全球主要地区波纹钢板仓销售收入及市场份额（2021-2026）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全球主要地区波纹钢板仓销售收入预测（2027-2032）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全球主要地区波纹钢板仓销量分析：2021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全球主要地区波纹钢板仓销量及市场份额（2021-2026）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全球主要地区波纹钢板仓销量及市场份额预测（2027-2032）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北美市场波纹钢板仓销量、收入及增长率（2021-2032）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欧洲市场波纹钢板仓销量、收入及增长率（2021-2032）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中国市场波纹钢板仓销量、收入及增长率（2021-2032）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日本市场波纹钢板仓销量、收入及增长率（2021-2032）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东南亚市场波纹钢板仓销量、收入及增长率（2021-2032）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印度市场波纹钢板仓销量、收入及增长率（2021-2032）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南美市场波纹钢板仓销量、收入及增长率（2021-2032）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中东市场波纹钢板仓销量、收入及增长率（2021-2032）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波纹钢板仓销量、收入、价格及毛利率（2021-2026）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波纹钢板仓销量、收入、价格及毛利率（2021-2026）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波纹钢板仓销量、收入、价格及毛利率（2021-2026）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波纹钢板仓销量、收入、价格及毛利率（2021-2026）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波纹钢板仓销量、收入、价格及毛利率（2021-2026）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波纹钢板仓销量、收入、价格及毛利率（2021-2026）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波纹钢板仓销量、收入、价格及毛利率（2021-2026）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波纹钢板仓销量、收入、价格及毛利率（2021-2026）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波纹钢板仓销量、收入、价格及毛利率（2021-2026）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波纹钢板仓销量、收入、价格及毛利率（2021-2026）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波纹钢板仓销量、收入、价格及毛利率（2021-2026）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波纹钢板仓销量、收入、价格及毛利率（2021-2026）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波纹钢板仓销量、收入、价格及毛利率（2021-2026）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波纹钢板仓销量、收入、价格及毛利率（2021-2026）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不同产品类型波纹钢板仓分析</w:t>
      </w:r>
      <w:r>
        <w:rPr>
          <w:rFonts w:hint="eastAsia"/>
        </w:rPr>
        <w:br/>
      </w:r>
      <w:r>
        <w:rPr>
          <w:rFonts w:hint="eastAsia"/>
        </w:rPr>
        <w:t>　　6.1 全球不同产品类型波纹钢板仓销量（2021-2032）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全球不同产品类型波纹钢板仓销量及市场份额（2021-2026）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全球不同产品类型波纹钢板仓销量预测（2027-2032）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全球不同产品类型波纹钢板仓收入（2021-2032）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全球不同产品类型波纹钢板仓收入及市场份额（2021-2026）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全球不同产品类型波纹钢板仓收入预测（2027-2032）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全球不同产品类型波纹钢板仓价格走势（2021-2032）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中国不同产品类型波纹钢板仓销量（2021-2032）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中国不同产品类型波纹钢板仓销量及市场份额（2021-2026）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中国不同产品类型波纹钢板仓销量预测（2027-2032）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中国不同产品类型波纹钢板仓收入（2021-2032）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中国不同产品类型波纹钢板仓收入及市场份额（2021-2026）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中国不同产品类型波纹钢板仓收入预测（2027-2032）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不同应用波纹钢板仓分析</w:t>
      </w:r>
      <w:r>
        <w:rPr>
          <w:rFonts w:hint="eastAsia"/>
        </w:rPr>
        <w:br/>
      </w:r>
      <w:r>
        <w:rPr>
          <w:rFonts w:hint="eastAsia"/>
        </w:rPr>
        <w:t>　　7.1 全球不同应用波纹钢板仓销量（2021-2032）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全球不同应用波纹钢板仓销量及市场份额（2021-2026）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全球不同应用波纹钢板仓销量预测（2027-2032）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全球不同应用波纹钢板仓收入（2021-2032）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全球不同应用波纹钢板仓收入及市场份额（2021-2026）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全球不同应用波纹钢板仓收入预测（2027-2032）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全球不同应用波纹钢板仓价格走势（2021-2032）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中国不同应用波纹钢板仓销量（2021-2032）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中国不同应用波纹钢板仓销量及市场份额（2021-2026）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中国不同应用波纹钢板仓销量预测（2027-2032）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中国不同应用波纹钢板仓收入（2021-2032）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中国不同应用波纹钢板仓收入及市场份额（2021-2026）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中国不同应用波纹钢板仓收入预测（2027-2032）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波纹钢板仓行业发展趋势</w:t>
      </w:r>
      <w:r>
        <w:rPr>
          <w:rFonts w:hint="eastAsia"/>
        </w:rPr>
        <w:br/>
      </w:r>
      <w:r>
        <w:rPr>
          <w:rFonts w:hint="eastAsia"/>
        </w:rPr>
        <w:t>　　8.2 波纹钢板仓行业主要驱动因素</w:t>
      </w:r>
      <w:r>
        <w:rPr>
          <w:rFonts w:hint="eastAsia"/>
        </w:rPr>
        <w:br/>
      </w:r>
      <w:r>
        <w:rPr>
          <w:rFonts w:hint="eastAsia"/>
        </w:rPr>
        <w:t>　　8.3 波纹钢板仓中国企业SWOT分析</w:t>
      </w:r>
      <w:r>
        <w:rPr>
          <w:rFonts w:hint="eastAsia"/>
        </w:rPr>
        <w:br/>
      </w:r>
      <w:r>
        <w:rPr>
          <w:rFonts w:hint="eastAsia"/>
        </w:rPr>
        <w:t>　　8.4 中国波纹钢板仓行业政策环境分析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波纹钢板仓行业产业链简介</w:t>
      </w:r>
      <w:r>
        <w:rPr>
          <w:rFonts w:hint="eastAsia"/>
        </w:rPr>
        <w:br/>
      </w:r>
      <w:r>
        <w:rPr>
          <w:rFonts w:hint="eastAsia"/>
        </w:rPr>
        <w:t>　　　　9.1.1 波纹钢板仓行业供应链分析</w:t>
      </w:r>
      <w:r>
        <w:rPr>
          <w:rFonts w:hint="eastAsia"/>
        </w:rPr>
        <w:br/>
      </w:r>
      <w:r>
        <w:rPr>
          <w:rFonts w:hint="eastAsia"/>
        </w:rPr>
        <w:t>　　　　9.1.2 波纹钢板仓主要原料及供应情况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波纹钢板仓行业采购模式</w:t>
      </w:r>
      <w:r>
        <w:rPr>
          <w:rFonts w:hint="eastAsia"/>
        </w:rPr>
        <w:br/>
      </w:r>
      <w:r>
        <w:rPr>
          <w:rFonts w:hint="eastAsia"/>
        </w:rPr>
        <w:t>　　9.3 波纹钢板仓行业生产模式</w:t>
      </w:r>
      <w:r>
        <w:rPr>
          <w:rFonts w:hint="eastAsia"/>
        </w:rPr>
        <w:br/>
      </w:r>
      <w:r>
        <w:rPr>
          <w:rFonts w:hint="eastAsia"/>
        </w:rPr>
        <w:t>　　9.4 波纹钢板仓行业销售模式及销售渠道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按产品类型细分，全球波纹钢板仓市场规模2021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按应用细分，全球波纹钢板仓市场规模（CAGR）2021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波纹钢板仓行业发展主要特点</w:t>
      </w:r>
      <w:r>
        <w:rPr>
          <w:rFonts w:hint="eastAsia"/>
        </w:rPr>
        <w:br/>
      </w:r>
      <w:r>
        <w:rPr>
          <w:rFonts w:hint="eastAsia"/>
        </w:rPr>
        <w:t>　　表 4： 波纹钢板仓行业发展有利因素分析</w:t>
      </w:r>
      <w:r>
        <w:rPr>
          <w:rFonts w:hint="eastAsia"/>
        </w:rPr>
        <w:br/>
      </w:r>
      <w:r>
        <w:rPr>
          <w:rFonts w:hint="eastAsia"/>
        </w:rPr>
        <w:t>　　表 5： 波纹钢板仓行业发展不利因素分析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进入波纹钢板仓行业壁垒</w:t>
      </w:r>
      <w:r>
        <w:rPr>
          <w:rFonts w:hint="eastAsia"/>
        </w:rPr>
        <w:br/>
      </w:r>
      <w:r>
        <w:rPr>
          <w:rFonts w:hint="eastAsia"/>
        </w:rPr>
        <w:t>　　表 7： 波纹钢板仓主要企业在国际市场占有率（按销量，2023-2026）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2025年波纹钢板仓主要企业在国际市场排名（按销量）&amp;（千台）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全球市场主要企业波纹钢板仓销量（2023-2026）&amp;（千台）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波纹钢板仓主要企业在国际市场占有率（按收入，2023-2026）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2025年波纹钢板仓主要企业在国际市场排名（按收入）&amp;（万元）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全球市场主要企业波纹钢板仓销售收入（2023-2026）&amp;（万元）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全球市场主要企业波纹钢板仓销售价格（2023-2026）&amp;（元/台）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波纹钢板仓主要企业在中国市场占有率（按销量，2023-2026）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2025年波纹钢板仓主要企业在中国市场排名（按销量）&amp;（千台）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中国市场主要企业波纹钢板仓销量（2023-2026）&amp;（千台）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波纹钢板仓主要企业在中国市场占有率（按收入，2023-2026）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2025年波纹钢板仓主要企业在中国市场排名（按收入）&amp;（万元）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中国市场主要企业波纹钢板仓销售收入（2023-2026）&amp;（万元）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全球主要厂商波纹钢板仓总部及产地分布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全球主要厂商成立时间及波纹钢板仓商业化日期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全球主要厂商波纹钢板仓产品类型及应用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2025年全球波纹钢板仓主要厂商市场地位（第一梯队、第二梯队和第三梯队）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全球波纹钢板仓市场投资、并购等现状分析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全球主要地区波纹钢板仓产量增速（CAGR）：（2021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全球主要地区波纹钢板仓产量（2021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全球主要地区波纹钢板仓产量（2021-2026）&amp;（千台）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全球主要地区波纹钢板仓产量（2027-2032）&amp;（千台）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全球主要地区波纹钢板仓产量市场份额（2021-2026）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全球主要地区波纹钢板仓产量市场份额（2027-2032）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中国市场波纹钢板仓产量、销量、进出口（2021-2026）&amp;（千台）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中国市场波纹钢板仓产量、销量、进出口预测（2027-2032）&amp;（千台）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全球主要地区波纹钢板仓销售收入增速：（2021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全球主要地区波纹钢板仓销售收入（2021-2026）&amp;（万元）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全球主要地区波纹钢板仓销售收入市场份额（2021-2026）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全球主要地区波纹钢板仓收入（2027-2032）&amp;（万元）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全球主要地区波纹钢板仓收入市场份额（2027-2032）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全球主要地区波纹钢板仓销量（千台）：2021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全球主要地区波纹钢板仓销量（2021-2026）&amp;（千台）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全球主要地区波纹钢板仓销量市场份额（2021-2026）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全球主要地区波纹钢板仓销量（2027-2032）&amp;（千台）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全球主要地区波纹钢板仓销量份额（2027-2032）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波纹钢板仓销量（千台）、收入（万元）、价格（元/台）及毛利率（2021-2026）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波纹钢板仓销量（千台）、收入（万元）、价格（元/台）及毛利率（2021-2026）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波纹钢板仓销量（千台）、收入（万元）、价格（元/台）及毛利率（2021-2026）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波纹钢板仓销量（千台）、收入（万元）、价格（元/台）及毛利率（2021-2026）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波纹钢板仓销量（千台）、收入（万元）、价格（元/台）及毛利率（2021-2026）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波纹钢板仓销量（千台）、收入（万元）、价格（元/台）及毛利率（2021-2026）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波纹钢板仓销量（千台）、收入（万元）、价格（元/台）及毛利率（2021-2026）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波纹钢板仓销量（千台）、收入（万元）、价格（元/台）及毛利率（2021-2026）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波纹钢板仓销量（千台）、收入（万元）、价格（元/台）及毛利率（2021-2026）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波纹钢板仓销量（千台）、收入（万元）、价格（元/台）及毛利率（2021-2026）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波纹钢板仓销量（千台）、收入（万元）、价格（元/台）及毛利率（2021-2026）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波纹钢板仓销量（千台）、收入（万元）、价格（元/台）及毛利率（2021-2026）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波纹钢板仓销量（千台）、收入（万元）、价格（元/台）及毛利率（2021-2026）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波纹钢板仓生产基地、销售区域、竞争对手及市场地位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波纹钢板仓产品规格、参数及市场应用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波纹钢板仓销量（千台）、收入（万元）、价格（元/台）及毛利率（2021-2026）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全球不同产品类型波纹钢板仓销量（2021-2026）&amp;（千台）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全球不同产品类型波纹钢板仓销量市场份额（2021-2026）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全球不同产品类型波纹钢板仓销量预测（2027-2032）&amp;（千台）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全球市场不同产品类型波纹钢板仓销量市场份额预测（2027-2032）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全球不同产品类型波纹钢板仓收入（2021-2026）&amp;（万元）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全球不同产品类型波纹钢板仓收入市场份额（2021-2026）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全球不同产品类型波纹钢板仓收入预测（2027-2032）&amp;（万元）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全球不同产品类型波纹钢板仓收入市场份额预测（2027-2032）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中国不同产品类型波纹钢板仓销量（2021-2026）&amp;（千台）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中国不同产品类型波纹钢板仓销量市场份额（2021-2026）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中国不同产品类型波纹钢板仓销量预测（2027-2032）&amp;（千台）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全球市场不同产品类型波纹钢板仓销量市场份额预测（2027-2032）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中国不同产品类型波纹钢板仓收入（2021-2026）&amp;（万元）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中国不同产品类型波纹钢板仓收入市场份额（2021-2026）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中国不同产品类型波纹钢板仓收入预测（2027-2032）&amp;（万元）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中国不同产品类型波纹钢板仓收入市场份额预测（2027-2032）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全球不同应用波纹钢板仓销量（2021-2026）&amp;（千台）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全球不同应用波纹钢板仓销量市场份额（2021-2026）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全球不同应用波纹钢板仓销量预测（2027-2032）&amp;（千台）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全球市场不同应用波纹钢板仓销量市场份额预测（2027-2032）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全球不同应用波纹钢板仓收入（2021-2026）&amp;（万元）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全球不同应用波纹钢板仓收入市场份额（2021-2026）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全球不同应用波纹钢板仓收入预测（2027-2032）&amp;（万元）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全球不同应用波纹钢板仓收入市场份额预测（2027-2032）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中国不同应用波纹钢板仓销量（2021-2026）&amp;（千台）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中国不同应用波纹钢板仓销量市场份额（2021-2026）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中国不同应用波纹钢板仓销量预测（2027-2032）&amp;（千台）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中国市场不同应用波纹钢板仓销量市场份额预测（2027-2032）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中国不同应用波纹钢板仓收入（2021-2026）&amp;（万元）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中国不同应用波纹钢板仓收入市场份额（2021-2026）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中国不同应用波纹钢板仓收入预测（2027-2032）&amp;（万元）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中国不同应用波纹钢板仓收入市场份额预测（2027-2032）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波纹钢板仓行业发展趋势</w:t>
      </w:r>
      <w:r>
        <w:rPr>
          <w:rFonts w:hint="eastAsia"/>
        </w:rPr>
        <w:br/>
      </w:r>
      <w:r>
        <w:rPr>
          <w:rFonts w:hint="eastAsia"/>
        </w:rPr>
        <w:t>　　表 146： 波纹钢板仓行业主要驱动因素</w:t>
      </w:r>
      <w:r>
        <w:rPr>
          <w:rFonts w:hint="eastAsia"/>
        </w:rPr>
        <w:br/>
      </w:r>
      <w:r>
        <w:rPr>
          <w:rFonts w:hint="eastAsia"/>
        </w:rPr>
        <w:t>　　表 147： 波纹钢板仓行业供应链分析</w:t>
      </w:r>
      <w:r>
        <w:rPr>
          <w:rFonts w:hint="eastAsia"/>
        </w:rPr>
        <w:br/>
      </w:r>
      <w:r>
        <w:rPr>
          <w:rFonts w:hint="eastAsia"/>
        </w:rPr>
        <w:t>　　表 148： 波纹钢板仓上游原料供应商</w:t>
      </w:r>
      <w:r>
        <w:rPr>
          <w:rFonts w:hint="eastAsia"/>
        </w:rPr>
        <w:br/>
      </w:r>
      <w:r>
        <w:rPr>
          <w:rFonts w:hint="eastAsia"/>
        </w:rPr>
        <w:t>　　表 149： 波纹钢板仓主要地区不同应用客户分析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波纹钢板仓典型经销商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波纹钢板仓产品图片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全球不同产品类型波纹钢板仓销售额2021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全球不同产品类型波纹钢板仓市场份额2025 &amp; 2032</w:t>
      </w:r>
      <w:r>
        <w:rPr>
          <w:rFonts w:hint="eastAsia"/>
        </w:rPr>
        <w:br/>
      </w:r>
      <w:r>
        <w:rPr>
          <w:rFonts w:hint="eastAsia"/>
        </w:rPr>
        <w:t>　　图 4： 平底筒仓产品图片</w:t>
      </w:r>
      <w:r>
        <w:rPr>
          <w:rFonts w:hint="eastAsia"/>
        </w:rPr>
        <w:br/>
      </w:r>
      <w:r>
        <w:rPr>
          <w:rFonts w:hint="eastAsia"/>
        </w:rPr>
        <w:t>　　图 5： 漏斗底部筒仓产品图片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全球不同应用波纹钢板仓市场份额2025 &amp; 2032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2025年全球前五大生产商波纹钢板仓市场份额</w:t>
      </w:r>
      <w:r>
        <w:rPr>
          <w:rFonts w:hint="eastAsia"/>
        </w:rPr>
        <w:br/>
      </w:r>
      <w:r>
        <w:rPr>
          <w:rFonts w:hint="eastAsia"/>
        </w:rPr>
        <w:t>　　图 11： 2025年全球波纹钢板仓第一梯队、第二梯队和第三梯队厂商及市场份额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全球波纹钢板仓产能、产量、产能利用率及发展趋势（2021-2032）&amp;（千台）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全球波纹钢板仓产量、需求量及发展趋势（2021-2032）&amp;（千台）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全球主要地区波纹钢板仓产量市场份额（2021-2032）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中国波纹钢板仓产能、产量、产能利用率及发展趋势（2021-2032）&amp;（千台）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中国波纹钢板仓产量、市场需求量及发展趋势（2021-2032）&amp;（千台）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全球波纹钢板仓市场销售额及增长率：（2021-2032）&amp;（万元）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全球市场波纹钢板仓市场规模：2021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全球市场波纹钢板仓销量及增长率（2021-2032）&amp;（千台）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全球市场波纹钢板仓价格趋势（2021-2032）&amp;（元/台）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全球主要地区波纹钢板仓销售收入（2021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全球主要地区波纹钢板仓销售收入市场份额（2021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北美市场波纹钢板仓销量及增长率（2021-2032）&amp;（千台）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北美市场波纹钢板仓收入及增长率（2021-2032）&amp;（万元）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欧洲市场波纹钢板仓销量及增长率（2021-2032）&amp;（千台）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欧洲市场波纹钢板仓收入及增长率（2021-2032）&amp;（万元）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中国市场波纹钢板仓销量及增长率（2021-2032）&amp;（千台）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中国市场波纹钢板仓收入及增长率（2021-2032）&amp;（万元）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日本市场波纹钢板仓销量及增长率（2021-2032）&amp;（千台）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日本市场波纹钢板仓收入及增长率（2021-2032）&amp;（万元）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东南亚市场波纹钢板仓销量及增长率（2021-2032）&amp;（千台）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东南亚市场波纹钢板仓收入及增长率（2021-2032）&amp;（万元）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印度市场波纹钢板仓销量及增长率（2021-2032）&amp;（千台）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印度市场波纹钢板仓收入及增长率（2021-2032）&amp;（万元）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南美市场波纹钢板仓销量及增长率（2021-2032）&amp;（千台）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南美市场波纹钢板仓收入及增长率（2021-2032）&amp;（万元）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中东市场波纹钢板仓销量及增长率（2021-2032）&amp;（千台）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中东市场波纹钢板仓收入及增长率（2021-2032）&amp;（万元）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全球不同产品类型波纹钢板仓价格走势（2021-2032）&amp;（元/台）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全球不同应用波纹钢板仓价格走势（2021-2032）&amp;（元/台）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波纹钢板仓中国企业SWOT分析</w:t>
      </w:r>
      <w:r>
        <w:rPr>
          <w:rFonts w:hint="eastAsia"/>
        </w:rPr>
        <w:br/>
      </w:r>
      <w:r>
        <w:rPr>
          <w:rFonts w:hint="eastAsia"/>
        </w:rPr>
        <w:t>　　图 42： 波纹钢板仓产业链</w:t>
      </w:r>
      <w:r>
        <w:rPr>
          <w:rFonts w:hint="eastAsia"/>
        </w:rPr>
        <w:br/>
      </w:r>
      <w:r>
        <w:rPr>
          <w:rFonts w:hint="eastAsia"/>
        </w:rPr>
        <w:t>　　图 43： 波纹钢板仓行业采购模式分析</w:t>
      </w:r>
      <w:r>
        <w:rPr>
          <w:rFonts w:hint="eastAsia"/>
        </w:rPr>
        <w:br/>
      </w:r>
      <w:r>
        <w:rPr>
          <w:rFonts w:hint="eastAsia"/>
        </w:rPr>
        <w:t>　　图 44： 波纹钢板仓行业生产模式</w:t>
      </w:r>
      <w:r>
        <w:rPr>
          <w:rFonts w:hint="eastAsia"/>
        </w:rPr>
        <w:br/>
      </w:r>
      <w:r>
        <w:rPr>
          <w:rFonts w:hint="eastAsia"/>
        </w:rPr>
        <w:t>　　图 45： 波纹钢板仓行业销售模式分析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2d32f5f6c4c0f" w:history="1">
        <w:r>
          <w:rPr>
            <w:rStyle w:val="Hyperlink"/>
          </w:rPr>
          <w:t>2026-2032年全球与中国波纹钢板仓行业市场分析及前景趋势预测报告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2d32f5f6c4c0f" w:history="1">
        <w:r>
          <w:rPr>
            <w:rStyle w:val="Hyperlink"/>
          </w:rPr>
          <w:t>https://www.20087.com/9/38/BoWenGangBanCangHangYeFaZhanQianJing.html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热点：钢波纹板片、波浪纹钢板、波纹板钢筋安装法图片、钢结构波纹板好多钱一个平方、玻璃钢波纹板规格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daf0d3f1a4a57" w:history="1">
      <w:r>
        <w:rPr>
          <w:rStyle w:val="Hyperlink"/>
        </w:rPr>
        <w:t>2026-2032年全球与中国波纹钢板仓行业市场分析及前景趋势预测报告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BoWenGangBanCangHangYeFaZhanQianJing.html" TargetMode="External" Id="Rd2e2d32f5f6c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BoWenGangBanCangHangYeFaZhanQianJing.html" TargetMode="External" Id="R373daf0d3f1a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2026-03-21T04:45:37Z</dcterms:created>
  <dcterms:modified xsi:type="dcterms:W3CDTF">2026-03-21T05:45:37Z</dcterms:modified>
  <dc:subject>2026-2032年全球与中国波纹钢板仓行业市场分析及前景趋势预测报告</dc:subject>
  <dc:title>2026-2032年全球与中国波纹钢板仓行业市场分析及前景趋势预测报告</dc:title>
  <cp:keywords>2026-2032年全球与中国波纹钢板仓行业市场分析及前景趋势预测报告</cp:keywords>
  <dc:description>2026-2032年全球与中国波纹钢板仓行业市场分析及前景趋势预测报告</dc:description>
</cp:coreProperties>
</file>