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d6da0f74b4690" w:history="1">
              <w:r>
                <w:rPr>
                  <w:rStyle w:val="Hyperlink"/>
                </w:rPr>
                <w:t>中国石英市场研究分析及发展前景预测报告（2025-2031年）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d6da0f74b4690" w:history="1">
              <w:r>
                <w:rPr>
                  <w:rStyle w:val="Hyperlink"/>
                </w:rPr>
                <w:t>中国石英市场研究分析及发展前景预测报告（2025-2031年）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d6da0f74b4690" w:history="1">
                <w:r>
                  <w:rPr>
                    <w:rStyle w:val="Hyperlink"/>
                  </w:rPr>
                  <w:t>https://www.20087.com/0/29/ShiYingFaZhanQuShi.html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是一种关键的非金属矿产资源，广泛应用于电子、光学、半导体和建筑材料等行业。近年来，随着石英晶体振荡器和石英玻璃在高科技领域的重要性增加，高纯度和大尺寸石英的需求持续增长。同时，石英资源的开采和加工技术的进步，保证了供应的稳定性和成本的可控性。</w:t>
      </w:r>
      <w:r>
        <w:rPr>
          <w:rFonts w:hint="eastAsia"/>
        </w:rPr>
        <w:br/>
      </w:r>
      <w:r>
        <w:rPr>
          <w:rFonts w:hint="eastAsia"/>
        </w:rPr>
        <w:t>　　未来，石英行业将更加注重技术创新和资源管理。随着5G通信和量子计算等新兴技术的发展，对高纯度石英的需求将进一步增加，推动行业研发更先进的提纯和合成技术。同时，对石英资源的合理开采和循环利用，将减少对环境的影响，确保行业的长期可持续性。此外，石英材料的多元化应用，如在环保和生物医学领域的探索，将拓展行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d6da0f74b4690" w:history="1">
        <w:r>
          <w:rPr>
            <w:rStyle w:val="Hyperlink"/>
          </w:rPr>
          <w:t>中国石英市场研究分析及发展前景预测报告（2025-2031年）</w:t>
        </w:r>
      </w:hyperlink>
      <w:r>
        <w:rPr>
          <w:rFonts w:hint="eastAsia"/>
        </w:rPr>
        <w:t>》基于国家统计局、相关行业协会等详实数据，系统分析石英行业市场规模、供需动态及价格走势，梳理产业链结构和石英细分领域现状。报告客观评估石英行业竞争格局与重点企业市场表现，结合石英技术发展水平与创新方向，预测石英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石英行业概况</w:t>
      </w:r>
      <w:r>
        <w:rPr>
          <w:rFonts w:hint="eastAsia"/>
        </w:rPr>
        <w:br/>
      </w:r>
      <w:r>
        <w:rPr>
          <w:rFonts w:hint="eastAsia"/>
        </w:rPr>
        <w:t>　　第一节 石英行业定义与特征</w:t>
      </w:r>
      <w:r>
        <w:rPr>
          <w:rFonts w:hint="eastAsia"/>
        </w:rPr>
        <w:br/>
      </w:r>
      <w:r>
        <w:rPr>
          <w:rFonts w:hint="eastAsia"/>
        </w:rPr>
        <w:t>　　第二节 石英行业发展历程</w:t>
      </w:r>
      <w:r>
        <w:rPr>
          <w:rFonts w:hint="eastAsia"/>
        </w:rPr>
        <w:br/>
      </w:r>
      <w:r>
        <w:rPr>
          <w:rFonts w:hint="eastAsia"/>
        </w:rPr>
        <w:t>　　第三节 石英产业链分析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石英行业概述</w:t>
      </w:r>
      <w:r>
        <w:rPr>
          <w:rFonts w:hint="eastAsia"/>
        </w:rPr>
        <w:br/>
      </w:r>
      <w:r>
        <w:rPr>
          <w:rFonts w:hint="eastAsia"/>
        </w:rPr>
        <w:t>　　第一节 石英行业定义与范畴</w:t>
      </w:r>
      <w:r>
        <w:rPr>
          <w:rFonts w:hint="eastAsia"/>
        </w:rPr>
        <w:br/>
      </w:r>
      <w:r>
        <w:rPr>
          <w:rFonts w:hint="eastAsia"/>
        </w:rPr>
        <w:t>　　第二节 石英行业发展历程与阶段特征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石英产业链结构分析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二、石英产业链上下游关系分析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2024-2025年中国石英行业发展环境分析</w:t>
      </w:r>
      <w:r>
        <w:rPr>
          <w:rFonts w:hint="eastAsia"/>
        </w:rPr>
        <w:br/>
      </w:r>
      <w:r>
        <w:rPr>
          <w:rFonts w:hint="eastAsia"/>
        </w:rPr>
        <w:t>　　第一节 石英行业经济环境分析</w:t>
      </w:r>
      <w:r>
        <w:rPr>
          <w:rFonts w:hint="eastAsia"/>
        </w:rPr>
        <w:br/>
      </w:r>
      <w:r>
        <w:rPr>
          <w:rFonts w:hint="eastAsia"/>
        </w:rPr>
        <w:t>　　第二节 石英行业政策环境分析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二、相关石英行业标准分析</w:t>
      </w:r>
      <w:r>
        <w:rPr>
          <w:rFonts w:hint="eastAsia"/>
        </w:rPr>
        <w:br/>
      </w:r>
      <w:r>
        <w:rPr>
          <w:rFonts w:hint="eastAsia"/>
        </w:rPr>
        <w:t>　　第三节 石英行业社会环境分析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中国石英行业市场分析</w:t>
      </w:r>
      <w:r>
        <w:rPr>
          <w:rFonts w:hint="eastAsia"/>
        </w:rPr>
        <w:br/>
      </w:r>
      <w:r>
        <w:rPr>
          <w:rFonts w:hint="eastAsia"/>
        </w:rPr>
        <w:t>　　第一节 石英行业市场现状分析及预测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二、2025-2031年中国石英市场规模预测</w:t>
      </w:r>
      <w:r>
        <w:rPr>
          <w:rFonts w:hint="eastAsia"/>
        </w:rPr>
        <w:br/>
      </w:r>
      <w:r>
        <w:rPr>
          <w:rFonts w:hint="eastAsia"/>
        </w:rPr>
        <w:t>　　第二节 石英行业产品产量分析及预测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二、2025-2031年中国石英行业产品产量预测</w:t>
      </w:r>
      <w:r>
        <w:rPr>
          <w:rFonts w:hint="eastAsia"/>
        </w:rPr>
        <w:br/>
      </w:r>
      <w:r>
        <w:rPr>
          <w:rFonts w:hint="eastAsia"/>
        </w:rPr>
        <w:t>　　第三节 石英市场需求分析及预测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二、2025-2031年中国石英市场需求预测分析</w:t>
      </w:r>
      <w:r>
        <w:rPr>
          <w:rFonts w:hint="eastAsia"/>
        </w:rPr>
        <w:br/>
      </w:r>
      <w:r>
        <w:rPr>
          <w:rFonts w:hint="eastAsia"/>
        </w:rPr>
        <w:t>　　第四节 石英行业产品市场价格趋势分析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二、2025-2031年中国石英行业产品市场价格预测</w:t>
      </w:r>
      <w:r>
        <w:rPr>
          <w:rFonts w:hint="eastAsia"/>
        </w:rPr>
        <w:br/>
      </w:r>
      <w:r>
        <w:rPr>
          <w:rFonts w:hint="eastAsia"/>
        </w:rPr>
        <w:t>　　第五节 石英行业进出口数据分析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二、影响石英行业进出口因素分析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石英细分市场深度分析</w:t>
      </w:r>
      <w:r>
        <w:rPr>
          <w:rFonts w:hint="eastAsia"/>
        </w:rPr>
        <w:br/>
      </w:r>
      <w:r>
        <w:rPr>
          <w:rFonts w:hint="eastAsia"/>
        </w:rPr>
        <w:t>　　第一节 石英细分市场（一）发展研究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石英行业竞争格局调研</w:t>
      </w:r>
      <w:r>
        <w:rPr>
          <w:rFonts w:hint="eastAsia"/>
        </w:rPr>
        <w:br/>
      </w:r>
      <w:r>
        <w:rPr>
          <w:rFonts w:hint="eastAsia"/>
        </w:rPr>
        <w:t>　　第一节 2025石英市场集中度研究</w:t>
      </w:r>
      <w:r>
        <w:rPr>
          <w:rFonts w:hint="eastAsia"/>
        </w:rPr>
        <w:br/>
      </w:r>
      <w:r>
        <w:rPr>
          <w:rFonts w:hint="eastAsia"/>
        </w:rPr>
        <w:t>　　第二节 中国石英市场SWOT深度解析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2025-2031石英竞争格局预判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2025-2031石英投资价值与策略研究</w:t>
      </w:r>
      <w:r>
        <w:rPr>
          <w:rFonts w:hint="eastAsia"/>
        </w:rPr>
        <w:br/>
      </w:r>
      <w:r>
        <w:rPr>
          <w:rFonts w:hint="eastAsia"/>
        </w:rPr>
        <w:t>　　第一节 石英行业SWOT四维评估</w:t>
      </w:r>
      <w:r>
        <w:rPr>
          <w:rFonts w:hint="eastAsia"/>
        </w:rPr>
        <w:br/>
      </w:r>
      <w:r>
        <w:rPr>
          <w:rFonts w:hint="eastAsia"/>
        </w:rPr>
        <w:t>　　　　一、石英行业核心竞争力</w:t>
      </w:r>
      <w:r>
        <w:rPr>
          <w:rFonts w:hint="eastAsia"/>
        </w:rPr>
        <w:br/>
      </w:r>
      <w:r>
        <w:rPr>
          <w:rFonts w:hint="eastAsia"/>
        </w:rPr>
        <w:t>　　　　二、石英行业发展瓶颈</w:t>
      </w:r>
      <w:r>
        <w:rPr>
          <w:rFonts w:hint="eastAsia"/>
        </w:rPr>
        <w:br/>
      </w:r>
      <w:r>
        <w:rPr>
          <w:rFonts w:hint="eastAsia"/>
        </w:rPr>
        <w:t>　　　　三、石英市场机遇挖掘</w:t>
      </w:r>
      <w:r>
        <w:rPr>
          <w:rFonts w:hint="eastAsia"/>
        </w:rPr>
        <w:br/>
      </w:r>
      <w:r>
        <w:rPr>
          <w:rFonts w:hint="eastAsia"/>
        </w:rPr>
        <w:t>　　　　四、石英行业风险预警</w:t>
      </w:r>
      <w:r>
        <w:rPr>
          <w:rFonts w:hint="eastAsia"/>
        </w:rPr>
        <w:br/>
      </w:r>
      <w:r>
        <w:rPr>
          <w:rFonts w:hint="eastAsia"/>
        </w:rPr>
        <w:t>　　第二节 石英行业投资回报研究</w:t>
      </w:r>
      <w:r>
        <w:rPr>
          <w:rFonts w:hint="eastAsia"/>
        </w:rPr>
        <w:br/>
      </w:r>
      <w:r>
        <w:rPr>
          <w:rFonts w:hint="eastAsia"/>
        </w:rPr>
        <w:t>　　　　一、石英盈利模式解析</w:t>
      </w:r>
      <w:r>
        <w:rPr>
          <w:rFonts w:hint="eastAsia"/>
        </w:rPr>
        <w:br/>
      </w:r>
      <w:r>
        <w:rPr>
          <w:rFonts w:hint="eastAsia"/>
        </w:rPr>
        <w:t>　　　　二、石英偿债能力评估</w:t>
      </w:r>
      <w:r>
        <w:rPr>
          <w:rFonts w:hint="eastAsia"/>
        </w:rPr>
        <w:br/>
      </w:r>
      <w:r>
        <w:rPr>
          <w:rFonts w:hint="eastAsia"/>
        </w:rPr>
        <w:t>　　　　三、石英成长性指标研究</w:t>
      </w:r>
      <w:r>
        <w:rPr>
          <w:rFonts w:hint="eastAsia"/>
        </w:rPr>
        <w:br/>
      </w:r>
      <w:r>
        <w:rPr>
          <w:rFonts w:hint="eastAsia"/>
        </w:rPr>
        <w:t>　　第三节 石英投资风险防控策略</w:t>
      </w:r>
      <w:r>
        <w:rPr>
          <w:rFonts w:hint="eastAsia"/>
        </w:rPr>
        <w:br/>
      </w:r>
      <w:r>
        <w:rPr>
          <w:rFonts w:hint="eastAsia"/>
        </w:rPr>
        <w:t>　　　　一、石英同业竞争风险</w:t>
      </w:r>
      <w:r>
        <w:rPr>
          <w:rFonts w:hint="eastAsia"/>
        </w:rPr>
        <w:br/>
      </w:r>
      <w:r>
        <w:rPr>
          <w:rFonts w:hint="eastAsia"/>
        </w:rPr>
        <w:t>　　　　二、石英贸易壁垒风险</w:t>
      </w:r>
      <w:r>
        <w:rPr>
          <w:rFonts w:hint="eastAsia"/>
        </w:rPr>
        <w:br/>
      </w:r>
      <w:r>
        <w:rPr>
          <w:rFonts w:hint="eastAsia"/>
        </w:rPr>
        <w:t>　　　　三、石英信贷政策风险</w:t>
      </w:r>
      <w:r>
        <w:rPr>
          <w:rFonts w:hint="eastAsia"/>
        </w:rPr>
        <w:br/>
      </w:r>
      <w:r>
        <w:rPr>
          <w:rFonts w:hint="eastAsia"/>
        </w:rPr>
        <w:t>　　　　四、石英技术升级风险</w:t>
      </w:r>
      <w:r>
        <w:rPr>
          <w:rFonts w:hint="eastAsia"/>
        </w:rPr>
        <w:br/>
      </w:r>
      <w:r>
        <w:rPr>
          <w:rFonts w:hint="eastAsia"/>
        </w:rPr>
        <w:t>　　　　五、石英政策变动应对</w:t>
      </w:r>
      <w:r>
        <w:rPr>
          <w:rFonts w:hint="eastAsia"/>
        </w:rPr>
        <w:br/>
      </w:r>
      <w:r>
        <w:rPr>
          <w:rFonts w:hint="eastAsia"/>
        </w:rPr>
        <w:t>　　　　六、石英运营管理风险</w:t>
      </w:r>
      <w:r>
        <w:rPr>
          <w:rFonts w:hint="eastAsia"/>
        </w:rPr>
        <w:br/>
      </w:r>
      <w:r>
        <w:rPr>
          <w:rFonts w:hint="eastAsia"/>
        </w:rPr>
        <w:t>　　第四节 2025-2031石英发展前景预测</w:t>
      </w:r>
      <w:r>
        <w:rPr>
          <w:rFonts w:hint="eastAsia"/>
        </w:rPr>
        <w:br/>
      </w:r>
      <w:r>
        <w:rPr>
          <w:rFonts w:hint="eastAsia"/>
        </w:rPr>
        <w:t>　　　　一、石英现存问题诊断</w:t>
      </w:r>
      <w:r>
        <w:rPr>
          <w:rFonts w:hint="eastAsia"/>
        </w:rPr>
        <w:br/>
      </w:r>
      <w:r>
        <w:rPr>
          <w:rFonts w:hint="eastAsia"/>
        </w:rPr>
        <w:t>　　　　二、石英投资潜力评估</w:t>
      </w:r>
      <w:r>
        <w:rPr>
          <w:rFonts w:hint="eastAsia"/>
        </w:rPr>
        <w:br/>
      </w:r>
      <w:r>
        <w:rPr>
          <w:rFonts w:hint="eastAsia"/>
        </w:rPr>
        <w:t>　　　　三、石英技术演进方向</w:t>
      </w:r>
      <w:r>
        <w:rPr>
          <w:rFonts w:hint="eastAsia"/>
        </w:rPr>
        <w:br/>
      </w:r>
      <w:r>
        <w:rPr>
          <w:rFonts w:hint="eastAsia"/>
        </w:rPr>
        <w:t>　　第五节 石英行业突围策略建议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二、石英产业联盟构建</w:t>
      </w:r>
      <w:r>
        <w:rPr>
          <w:rFonts w:hint="eastAsia"/>
        </w:rPr>
        <w:br/>
      </w:r>
      <w:r>
        <w:rPr>
          <w:rFonts w:hint="eastAsia"/>
        </w:rPr>
        <w:t>　　　　三、石英企业转型路径</w:t>
      </w:r>
      <w:r>
        <w:rPr>
          <w:rFonts w:hint="eastAsia"/>
        </w:rPr>
        <w:br/>
      </w:r>
      <w:r>
        <w:rPr>
          <w:rFonts w:hint="eastAsia"/>
        </w:rPr>
        <w:t>　　第六节 [-中-智-林-]石英客户战略实施指南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二、石英客户分级体系</w:t>
      </w:r>
      <w:r>
        <w:rPr>
          <w:rFonts w:hint="eastAsia"/>
        </w:rPr>
        <w:br/>
      </w:r>
      <w:r>
        <w:rPr>
          <w:rFonts w:hint="eastAsia"/>
        </w:rPr>
        <w:t>　　　　三、石英精准营销方案</w:t>
      </w:r>
      <w:r>
        <w:rPr>
          <w:rFonts w:hint="eastAsia"/>
        </w:rPr>
        <w:br/>
      </w:r>
      <w:r>
        <w:rPr>
          <w:rFonts w:hint="eastAsia"/>
        </w:rPr>
        <w:t>　　　　四、石英客户关系管理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石英行业历程</w:t>
      </w:r>
      <w:r>
        <w:rPr>
          <w:rFonts w:hint="eastAsia"/>
        </w:rPr>
        <w:br/>
      </w:r>
      <w:r>
        <w:rPr>
          <w:rFonts w:hint="eastAsia"/>
        </w:rPr>
        <w:t>　　图表 石英行业生命周期</w:t>
      </w:r>
      <w:r>
        <w:rPr>
          <w:rFonts w:hint="eastAsia"/>
        </w:rPr>
        <w:br/>
      </w:r>
      <w:r>
        <w:rPr>
          <w:rFonts w:hint="eastAsia"/>
        </w:rPr>
        <w:t>　　图表 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d6da0f74b4690" w:history="1">
        <w:r>
          <w:rPr>
            <w:rStyle w:val="Hyperlink"/>
          </w:rPr>
          <w:t>中国石英市场研究分析及发展前景预测报告（2025-2031年）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d6da0f74b4690" w:history="1">
        <w:r>
          <w:rPr>
            <w:rStyle w:val="Hyperlink"/>
          </w:rPr>
          <w:t>https://www.20087.com/0/29/ShiYingFaZhanQuShi.html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热点：石英矿石多少钱一吨、石英表、石英长什么样子的图片、石英砂、石英个人简介、石英坩埚、石英质玉可以长期戴吗、石英质玉是什么、石英质玉属于什么档次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890f4782c411d" w:history="1">
      <w:r>
        <w:rPr>
          <w:rStyle w:val="Hyperlink"/>
        </w:rPr>
        <w:t>中国石英市场研究分析及发展前景预测报告（2025-2031年）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iYingFaZhanQuShi.html" TargetMode="External" Id="R81cd6da0f74b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iYingFaZhanQuShi.html" TargetMode="External" Id="R855890f4782c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2024-11-04T08:50:00Z</dcterms:created>
  <dcterms:modified xsi:type="dcterms:W3CDTF">2024-11-04T09:50:00Z</dcterms:modified>
  <dc:subject>中国石英市场研究分析及发展前景预测报告（2025-2031年）</dc:subject>
  <dc:title>中国石英市场研究分析及发展前景预测报告（2025-2031年）</dc:title>
  <cp:keywords>中国石英市场研究分析及发展前景预测报告（2025-2031年）</cp:keywords>
  <dc:description>中国石英市场研究分析及发展前景预测报告（2025-2031年）</dc:description>
</cp:coreProperties>
</file>