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c3a43602144d0" w:history="1">
              <w:r>
                <w:rPr>
                  <w:rStyle w:val="Hyperlink"/>
                </w:rPr>
                <w:t>2025-2031年中国珠海市房地产市场现状研究分析与发展趋势预测报告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c3a43602144d0" w:history="1">
              <w:r>
                <w:rPr>
                  <w:rStyle w:val="Hyperlink"/>
                </w:rPr>
                <w:t>2025-2031年中国珠海市房地产市场现状研究分析与发展趋势预测报告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c3a43602144d0" w:history="1">
                <w:r>
                  <w:rPr>
                    <w:rStyle w:val="Hyperlink"/>
                  </w:rPr>
                  <w:t>https://www.20087.com/1/99/ZhuHaiShiFangDiChanHangYeQianJin.html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房地产市场作为中国广东省的一个重要组成部分，近年来受到了粤港澳大湾区发展战略的积极影响。随着横琴新区的开发、港珠澳大桥的通车以及珠海自身产业升级的推动，珠海房地产市场展现出了强劲的活力。住宅市场中，高品质住宅和海景房备受青睐，商业地产则受益于城市商业氛围的提升和旅游经济的繁荣。目前，珠海市政府在调控政策上保持审慎，以稳定市场预期，避免过度投机。</w:t>
      </w:r>
      <w:r>
        <w:rPr>
          <w:rFonts w:hint="eastAsia"/>
        </w:rPr>
        <w:br/>
      </w:r>
      <w:r>
        <w:rPr>
          <w:rFonts w:hint="eastAsia"/>
        </w:rPr>
        <w:t>　　未来，珠海市房地产市场将更加注重可持续发展和品质提升。一方面，随着大湾区一体化进程的加速，珠海将吸引更多的人才和投资，推动房地产市场健康发展。另一方面，政府将继续优化土地供应政策，促进房地产市场结构的合理化，鼓励开发商建设更多绿色、智能的住宅项目。此外，随着旅游业的持续发展，特色商业地产和高端住宅项目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c3a43602144d0" w:history="1">
        <w:r>
          <w:rPr>
            <w:rStyle w:val="Hyperlink"/>
          </w:rPr>
          <w:t>2025-2031年中国珠海市房地产市场现状研究分析与发展趋势预测报告</w:t>
        </w:r>
      </w:hyperlink>
      <w:r>
        <w:rPr>
          <w:rFonts w:hint="eastAsia"/>
        </w:rPr>
        <w:t>》系统分析了珠海市房地产行业的市场规模、需求动态及价格趋势，并深入探讨了珠海市房地产产业链结构的变化与发展。报告详细解读了珠海市房地产行业现状，科学预测了未来市场前景与发展趋势，同时对珠海市房地产细分市场的竞争格局进行了全面评估，重点关注领先企业的竞争实力、市场集中度及品牌影响力。结合珠海市房地产技术现状与未来方向，报告揭示了珠海市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珠海市房地产发展概况</w:t>
      </w:r>
      <w:r>
        <w:rPr>
          <w:rFonts w:hint="eastAsia"/>
        </w:rPr>
        <w:br/>
      </w:r>
      <w:r>
        <w:rPr>
          <w:rFonts w:hint="eastAsia"/>
        </w:rPr>
        <w:t>　　第一节 珠海市经济发展概况</w:t>
      </w:r>
      <w:r>
        <w:rPr>
          <w:rFonts w:hint="eastAsia"/>
        </w:rPr>
        <w:br/>
      </w:r>
      <w:r>
        <w:rPr>
          <w:rFonts w:hint="eastAsia"/>
        </w:rPr>
        <w:t>　　　　一、珠海市概述</w:t>
      </w:r>
      <w:r>
        <w:rPr>
          <w:rFonts w:hint="eastAsia"/>
        </w:rPr>
        <w:br/>
      </w:r>
      <w:r>
        <w:rPr>
          <w:rFonts w:hint="eastAsia"/>
        </w:rPr>
        <w:t>　　　　二、珠海市经济发展分析</w:t>
      </w:r>
      <w:r>
        <w:rPr>
          <w:rFonts w:hint="eastAsia"/>
        </w:rPr>
        <w:br/>
      </w:r>
      <w:r>
        <w:rPr>
          <w:rFonts w:hint="eastAsia"/>
        </w:rPr>
        <w:t>　　　　三、珠海市“十四五”规划发展分析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珠海市房地产发展概况</w:t>
      </w:r>
      <w:r>
        <w:rPr>
          <w:rFonts w:hint="eastAsia"/>
        </w:rPr>
        <w:br/>
      </w:r>
      <w:r>
        <w:rPr>
          <w:rFonts w:hint="eastAsia"/>
        </w:rPr>
        <w:t>　　　　一、珠海市房地产现状</w:t>
      </w:r>
      <w:r>
        <w:rPr>
          <w:rFonts w:hint="eastAsia"/>
        </w:rPr>
        <w:br/>
      </w:r>
      <w:r>
        <w:rPr>
          <w:rFonts w:hint="eastAsia"/>
        </w:rPr>
        <w:t>　　　　二、珠海市房地产年度运行数据分析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珠海市房地产具体数据分析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珠海市土地和建筑业发展情况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2020-2025年珠海建筑业发展状况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一、2020-2025年珠海建筑业规模及占GDP比重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二、2020-2025年珠海建筑业整体发展情况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三、2020-2025年珠海建筑业发展存在的问题</w:t>
      </w:r>
      <w:r>
        <w:rPr>
          <w:rFonts w:hint="eastAsia"/>
        </w:rPr>
        <w:br/>
      </w:r>
      <w:r>
        <w:rPr>
          <w:rFonts w:hint="eastAsia"/>
        </w:rPr>
        <w:t>　　第二节 珠海市土地市场分析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2020-2025年珠海房地产市场发展分析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珠海市主要房企分析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珠海市房企情况分析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珠海市房企经营情况分析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华发股份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时代地产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仁恒置地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格力地产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电力房产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世荣兆业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佳兆业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万科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中海地产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保利地产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2025-2031年“十四五”期间珠海市房地产市场前景分析</w:t>
      </w:r>
      <w:r>
        <w:rPr>
          <w:rFonts w:hint="eastAsia"/>
        </w:rPr>
        <w:br/>
      </w:r>
      <w:r>
        <w:rPr>
          <w:rFonts w:hint="eastAsia"/>
        </w:rPr>
        <w:t>　　第一节 珠海房地产市场发展前景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珠海房地产市场供需趋势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珠海房地产市场价格趋势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　　一、商业发展前景分析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2025-2031年珠海市各城市房地产市场投资分析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2025-2031年珠海市房地产市场投资现状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2025-2031年珠海市房地产市场投资机遇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2025-2031年珠海市商业地产投资分析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2025-2031年“十四五”期间珠海市房地产发展战略分析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珠海市房地产行业研究结论及建议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中^智^林^：珠海市房地产行业竞争策略总结及建议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珠海市房地产行业生命周期</w:t>
      </w:r>
      <w:r>
        <w:rPr>
          <w:rFonts w:hint="eastAsia"/>
        </w:rPr>
        <w:br/>
      </w:r>
      <w:r>
        <w:rPr>
          <w:rFonts w:hint="eastAsia"/>
        </w:rPr>
        <w:t>　　图表 珠海市房地产行业产业链结构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2020-2025年全球珠海市房地产行业市场规模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2020-2025年中国珠海市房地产行业市场规模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2020-2025年中国珠海市房地产市场占全球份额比较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2020-2025年珠海市房地产市场价格走势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2020-2025年珠海市房地产行业销售费用分析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2025-2031年珠海市房地产行业规模分析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2025-2031年珠海市房地产行业竞争格局分析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c3a43602144d0" w:history="1">
        <w:r>
          <w:rPr>
            <w:rStyle w:val="Hyperlink"/>
          </w:rPr>
          <w:t>2025-2031年中国珠海市房地产市场现状研究分析与发展趋势预测报告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c3a43602144d0" w:history="1">
        <w:r>
          <w:rPr>
            <w:rStyle w:val="Hyperlink"/>
          </w:rPr>
          <w:t>https://www.20087.com/1/99/ZhuHaiShiFangDiChanHangYeQianJin.html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热点：珠海房产之窗官网、珠海市房地产交易中心、房屋中介网、珠海市房地产价格、珠海的房价是多少、珠海市房地产信息网、珠海住房保障和房屋管理官网、珠海市房地产经纪人行业协会、珠海楼盘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784ae15694d00" w:history="1">
      <w:r>
        <w:rPr>
          <w:rStyle w:val="Hyperlink"/>
        </w:rPr>
        <w:t>2025-2031年中国珠海市房地产市场现状研究分析与发展趋势预测报告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uHaiShiFangDiChanHangYeQianJin.html" TargetMode="External" Id="Rb6bc3a43602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uHaiShiFangDiChanHangYeQianJin.html" TargetMode="External" Id="Rc86784ae1569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2024-12-08T01:32:00Z</dcterms:created>
  <dcterms:modified xsi:type="dcterms:W3CDTF">2024-12-08T02:32:00Z</dcterms:modified>
  <dc:subject>2025-2031年中国珠海市房地产市场现状研究分析与发展趋势预测报告</dc:subject>
  <dc:title>2025-2031年中国珠海市房地产市场现状研究分析与发展趋势预测报告</dc:title>
  <cp:keywords>2025-2031年中国珠海市房地产市场现状研究分析与发展趋势预测报告</cp:keywords>
  <dc:description>2025-2031年中国珠海市房地产市场现状研究分析与发展趋势预测报告</dc:description>
</cp:coreProperties>
</file>