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5b0600f7c434a" w:history="1">
              <w:r>
                <w:rPr>
                  <w:rStyle w:val="Hyperlink"/>
                </w:rPr>
                <w:t>2025-2031年中国电工钢市场调研与发展趋势分析报告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5b0600f7c434a" w:history="1">
              <w:r>
                <w:rPr>
                  <w:rStyle w:val="Hyperlink"/>
                </w:rPr>
                <w:t>2025-2031年中国电工钢市场调研与发展趋势分析报告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5b0600f7c434a" w:history="1">
                <w:r>
                  <w:rPr>
                    <w:rStyle w:val="Hyperlink"/>
                  </w:rPr>
                  <w:t>https://www.20087.com/1/59/DianGongGangDiaoChaBaoGao.html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片，是电力和电子设备中不可或缺的材料，主要用于变压器、电动机和发电机等电磁设备的铁芯。近年来，随着新能源产业的快速发展，尤其是风力发电和电动汽车领域，对高效节能的电工钢需求激增。现代电工钢通过优化合金成分和冷轧工艺，实现了更低的铁损和更高的磁导率，提高了电能转换效率，减少了能源消耗。</w:t>
      </w:r>
      <w:r>
        <w:rPr>
          <w:rFonts w:hint="eastAsia"/>
        </w:rPr>
        <w:br/>
      </w:r>
      <w:r>
        <w:rPr>
          <w:rFonts w:hint="eastAsia"/>
        </w:rPr>
        <w:t>　　未来，电工钢的发展将更加聚焦于高性能与环保。高性能方面，通过微合金化和纳米晶技术，进一步降低铁损，提高磁性能，满足高端电气设备对材料的严苛要求。环保方面，探索低碳生产技术和循环利用途径，减少生产过程中的碳排放，同时开发易于回收的电工钢产品，推动行业的绿色发展。此外，随着智能制造和数字化转型的深入，电工钢制造业将加强自动化生产线建设和数据管理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5b0600f7c434a" w:history="1">
        <w:r>
          <w:rPr>
            <w:rStyle w:val="Hyperlink"/>
          </w:rPr>
          <w:t>2025-2031年中国电工钢市场调研与发展趋势分析报告</w:t>
        </w:r>
      </w:hyperlink>
      <w:r>
        <w:rPr>
          <w:rFonts w:hint="eastAsia"/>
        </w:rPr>
        <w:t>》基于统计局、相关行业协会及科研机构的详实数据，系统分析了电工钢市场的规模现状、需求特征及价格走势。报告客观评估了电工钢行业技术水平及未来发展方向，对市场前景做出科学预测，并重点分析了电工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电工钢行业概述</w:t>
      </w:r>
      <w:r>
        <w:rPr>
          <w:rFonts w:hint="eastAsia"/>
        </w:rPr>
        <w:br/>
      </w:r>
      <w:r>
        <w:rPr>
          <w:rFonts w:hint="eastAsia"/>
        </w:rPr>
        <w:t>　　第一节 电工钢行业界定</w:t>
      </w:r>
      <w:r>
        <w:rPr>
          <w:rFonts w:hint="eastAsia"/>
        </w:rPr>
        <w:br/>
      </w:r>
      <w:r>
        <w:rPr>
          <w:rFonts w:hint="eastAsia"/>
        </w:rPr>
        <w:t>　　第二节 电工钢行业发展历程</w:t>
      </w:r>
      <w:r>
        <w:rPr>
          <w:rFonts w:hint="eastAsia"/>
        </w:rPr>
        <w:br/>
      </w:r>
      <w:r>
        <w:rPr>
          <w:rFonts w:hint="eastAsia"/>
        </w:rPr>
        <w:t>　　第三节 电工钢产业链分析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电工钢行业经济环境分析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一、电工钢行业相关政策</w:t>
      </w:r>
      <w:r>
        <w:rPr>
          <w:rFonts w:hint="eastAsia"/>
        </w:rPr>
        <w:br/>
      </w:r>
      <w:r>
        <w:rPr>
          <w:rFonts w:hint="eastAsia"/>
        </w:rPr>
        <w:t>　　　　二、电工钢行业相关标准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2019-2024年中国电工钢行业总体规模</w:t>
      </w:r>
      <w:r>
        <w:rPr>
          <w:rFonts w:hint="eastAsia"/>
        </w:rPr>
        <w:br/>
      </w:r>
      <w:r>
        <w:rPr>
          <w:rFonts w:hint="eastAsia"/>
        </w:rPr>
        <w:t>　　第二节 中国电工钢行业盈利情况分析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一、2019-2024年电工钢行业产量统计分析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二、2024年电工钢行业产量特点分析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中国电工钢行业需求概况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三、2025-2031年中国电工钢市场需求预测分析</w:t>
      </w:r>
      <w:r>
        <w:rPr>
          <w:rFonts w:hint="eastAsia"/>
        </w:rPr>
        <w:br/>
      </w:r>
      <w:r>
        <w:rPr>
          <w:rFonts w:hint="eastAsia"/>
        </w:rPr>
        <w:t>　　第五节 电工钢产业供需平衡状况分析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三、**地区电工钢行业调研分析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四、**地区电工钢行业调研分析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五、**地区电工钢行业调研分析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六、**地区电工钢行业调研分析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电工钢行业规模分析及预测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一、2019-2024年电工钢行业资产规模变化分析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二、2025-2031年电工钢行业资产规模预测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三、2019-2024年电工钢行业收入和利润变化分析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四、2025-2031年电工钢行业收入和利润预测</w:t>
      </w:r>
      <w:r>
        <w:rPr>
          <w:rFonts w:hint="eastAsia"/>
        </w:rPr>
        <w:br/>
      </w:r>
      <w:r>
        <w:rPr>
          <w:rFonts w:hint="eastAsia"/>
        </w:rPr>
        <w:t>　　第二节 电工钢行业效益分析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一、2019-2024年电工钢行业三费变化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二、2019-2024年电工钢行业效益分析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国内电工钢产品价格走势及影响因素分析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2019-2024年国内电工钢市场价格回顾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当前国内电工钢市场价格及评述</w:t>
      </w:r>
      <w:r>
        <w:rPr>
          <w:rFonts w:hint="eastAsia"/>
        </w:rPr>
        <w:br/>
      </w:r>
      <w:r>
        <w:rPr>
          <w:rFonts w:hint="eastAsia"/>
        </w:rPr>
        <w:t>　　第三节 国内电工钢价格影响因素分析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电工钢行业集中度分析</w:t>
      </w:r>
      <w:r>
        <w:rPr>
          <w:rFonts w:hint="eastAsia"/>
        </w:rPr>
        <w:br/>
      </w:r>
      <w:r>
        <w:rPr>
          <w:rFonts w:hint="eastAsia"/>
        </w:rPr>
        <w:t>　　　　一、电工钢市场集中度分析</w:t>
      </w:r>
      <w:r>
        <w:rPr>
          <w:rFonts w:hint="eastAsia"/>
        </w:rPr>
        <w:br/>
      </w:r>
      <w:r>
        <w:rPr>
          <w:rFonts w:hint="eastAsia"/>
        </w:rPr>
        <w:t>　　　　二、电工钢企业集中度分析</w:t>
      </w:r>
      <w:r>
        <w:rPr>
          <w:rFonts w:hint="eastAsia"/>
        </w:rPr>
        <w:br/>
      </w:r>
      <w:r>
        <w:rPr>
          <w:rFonts w:hint="eastAsia"/>
        </w:rPr>
        <w:t>　　　　三、电工钢区域集中度分析</w:t>
      </w:r>
      <w:r>
        <w:rPr>
          <w:rFonts w:hint="eastAsia"/>
        </w:rPr>
        <w:br/>
      </w:r>
      <w:r>
        <w:rPr>
          <w:rFonts w:hint="eastAsia"/>
        </w:rPr>
        <w:t>　　第二节 电工钢行业竞争格局分析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电工钢企业发展策略分析</w:t>
      </w:r>
      <w:r>
        <w:rPr>
          <w:rFonts w:hint="eastAsia"/>
        </w:rPr>
        <w:br/>
      </w:r>
      <w:r>
        <w:rPr>
          <w:rFonts w:hint="eastAsia"/>
        </w:rPr>
        <w:t>　　第一节 电工钢市场策略分析</w:t>
      </w:r>
      <w:r>
        <w:rPr>
          <w:rFonts w:hint="eastAsia"/>
        </w:rPr>
        <w:br/>
      </w:r>
      <w:r>
        <w:rPr>
          <w:rFonts w:hint="eastAsia"/>
        </w:rPr>
        <w:t>　　　　一、电工钢价格策略分析</w:t>
      </w:r>
      <w:r>
        <w:rPr>
          <w:rFonts w:hint="eastAsia"/>
        </w:rPr>
        <w:br/>
      </w:r>
      <w:r>
        <w:rPr>
          <w:rFonts w:hint="eastAsia"/>
        </w:rPr>
        <w:t>　　　　二、电工钢渠道策略分析</w:t>
      </w:r>
      <w:r>
        <w:rPr>
          <w:rFonts w:hint="eastAsia"/>
        </w:rPr>
        <w:br/>
      </w:r>
      <w:r>
        <w:rPr>
          <w:rFonts w:hint="eastAsia"/>
        </w:rPr>
        <w:t>　　第二节 电工钢销售策略分析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三、中国电工钢企业的品牌战略</w:t>
      </w:r>
      <w:r>
        <w:rPr>
          <w:rFonts w:hint="eastAsia"/>
        </w:rPr>
        <w:br/>
      </w:r>
      <w:r>
        <w:rPr>
          <w:rFonts w:hint="eastAsia"/>
        </w:rPr>
        <w:t>　　　　四、电工钢品牌战略管理的策略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影响电工钢行业发展主要因素分析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一、2025年影响电工钢行业发展的不利因素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二、2025年影响电工钢行业发展的稳定因素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四、2025年中国电工钢行业发展面临的机遇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五、2025年中国电工钢行业发展面临的挑战</w:t>
      </w:r>
      <w:r>
        <w:rPr>
          <w:rFonts w:hint="eastAsia"/>
        </w:rPr>
        <w:br/>
      </w:r>
      <w:r>
        <w:rPr>
          <w:rFonts w:hint="eastAsia"/>
        </w:rPr>
        <w:t>　　第二节 电工钢行业投资风险分析预测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一、2025-2031年电工钢行业市场风险分析预测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二、2025-2031年电工钢行业政策风险分析预测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三、2025-2031年电工钢行业技术风险分析预测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四、2025-2031年电工钢行业竞争风险分析预测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五、2025-2031年电工钢行业管理风险分析预测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2025-2031年电工钢行业市场盈利预测</w:t>
      </w:r>
      <w:r>
        <w:rPr>
          <w:rFonts w:hint="eastAsia"/>
        </w:rPr>
        <w:br/>
      </w:r>
      <w:r>
        <w:rPr>
          <w:rFonts w:hint="eastAsia"/>
        </w:rPr>
        <w:t>　　第六节 电工钢行业项目投资建议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一、电工钢技术应用注意事项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电工钢行业历程</w:t>
      </w:r>
      <w:r>
        <w:rPr>
          <w:rFonts w:hint="eastAsia"/>
        </w:rPr>
        <w:br/>
      </w:r>
      <w:r>
        <w:rPr>
          <w:rFonts w:hint="eastAsia"/>
        </w:rPr>
        <w:t>　　图表 电工钢行业生命周期</w:t>
      </w:r>
      <w:r>
        <w:rPr>
          <w:rFonts w:hint="eastAsia"/>
        </w:rPr>
        <w:br/>
      </w:r>
      <w:r>
        <w:rPr>
          <w:rFonts w:hint="eastAsia"/>
        </w:rPr>
        <w:t>　　图表 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5b0600f7c434a" w:history="1">
        <w:r>
          <w:rPr>
            <w:rStyle w:val="Hyperlink"/>
          </w:rPr>
          <w:t>2025-2031年中国电工钢市场调研与发展趋势分析报告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5b0600f7c434a" w:history="1">
        <w:r>
          <w:rPr>
            <w:rStyle w:val="Hyperlink"/>
          </w:rPr>
          <w:t>https://www.20087.com/1/59/DianGongGangDiaoChaBaoGao.html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热点：电工钢是什么材料、电工钢用途、电工钢多少钱一吨、电工钢带和非晶合金变压器区别、电工钢生产厂家排名、取向电工钢、电工钢SWB470钢种的定义、电工钢带、电工钢类型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3f700ec84c4d" w:history="1">
      <w:r>
        <w:rPr>
          <w:rStyle w:val="Hyperlink"/>
        </w:rPr>
        <w:t>2025-2031年中国电工钢市场调研与发展趋势分析报告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GongGangDiaoChaBaoGao.html" TargetMode="External" Id="Re8d5b0600f7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GongGangDiaoChaBaoGao.html" TargetMode="External" Id="R0fb93f700ec8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2025-01-12T05:19:00Z</dcterms:created>
  <dcterms:modified xsi:type="dcterms:W3CDTF">2025-01-12T06:19:00Z</dcterms:modified>
  <dc:subject>2025-2031年中国电工钢市场调研与发展趋势分析报告</dc:subject>
  <dc:title>2025-2031年中国电工钢市场调研与发展趋势分析报告</dc:title>
  <cp:keywords>2025-2031年中国电工钢市场调研与发展趋势分析报告</cp:keywords>
  <dc:description>2025-2031年中国电工钢市场调研与发展趋势分析报告</dc:description>
</cp:coreProperties>
</file>