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0aa35d84461b" w:history="1">
              <w:r>
                <w:rPr>
                  <w:rStyle w:val="Hyperlink"/>
                </w:rPr>
                <w:t>中国石家庄市房地产行业调查分析及市场前景预测报告（2025-2031年）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0aa35d84461b" w:history="1">
              <w:r>
                <w:rPr>
                  <w:rStyle w:val="Hyperlink"/>
                </w:rPr>
                <w:t>中国石家庄市房地产行业调查分析及市场前景预测报告（2025-2031年）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f0aa35d84461b" w:history="1">
                <w:r>
                  <w:rPr>
                    <w:rStyle w:val="Hyperlink"/>
                  </w:rPr>
                  <w:t>https://www.20087.com/3/99/ShiJiaZhuangShiFangDiChanDeFaZha.html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家庄市房地产市场作为河北省省会城市的核心产业，近年来经历了从高速增长到平稳发展的转变。政府调控政策的实施，如限购、限贷、限售等措施，有效地抑制了投机炒作，促进了市场的理性回归。同时，城市规划的优化和公共交通的改善，带动了外围区域的开发，形成了新的居住热点。</w:t>
      </w:r>
      <w:r>
        <w:rPr>
          <w:rFonts w:hint="eastAsia"/>
        </w:rPr>
        <w:br/>
      </w:r>
      <w:r>
        <w:rPr>
          <w:rFonts w:hint="eastAsia"/>
        </w:rPr>
        <w:t>　　未来，石家庄市房地产市场将更加注重品质提升和区域平衡。品质提升体现在开发商将更加重视绿色建筑、智慧社区和人性化设计，满足居民对居住环境舒适度和智能化的需求。区域平衡则意味着通过优化土地供应结构，合理规划商业、住宅和公建用地比例，促进各区域均衡发展，避免房价泡沫和资源过度集中，实现房地产市场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0aa35d84461b" w:history="1">
        <w:r>
          <w:rPr>
            <w:rStyle w:val="Hyperlink"/>
          </w:rPr>
          <w:t>中国石家庄市房地产行业调查分析及市场前景预测报告（2025-2031年）</w:t>
        </w:r>
      </w:hyperlink>
      <w:r>
        <w:rPr>
          <w:rFonts w:hint="eastAsia"/>
        </w:rPr>
        <w:t>》通过对石家庄市房地产行业的全面调研，系统分析了石家庄市房地产市场规模、技术现状及未来发展方向，揭示了行业竞争格局的演变趋势与潜在问题。同时，报告评估了石家庄市房地产行业投资价值与效益，识别了发展中的主要挑战与机遇，并结合SWOT分析为投资者和企业提供了科学的战略建议。此外，报告重点聚焦石家庄市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石家庄市房地产发展概况</w:t>
      </w:r>
      <w:r>
        <w:rPr>
          <w:rFonts w:hint="eastAsia"/>
        </w:rPr>
        <w:br/>
      </w:r>
      <w:r>
        <w:rPr>
          <w:rFonts w:hint="eastAsia"/>
        </w:rPr>
        <w:t>　　第一节 石家庄市经济发展概况</w:t>
      </w:r>
      <w:r>
        <w:rPr>
          <w:rFonts w:hint="eastAsia"/>
        </w:rPr>
        <w:br/>
      </w:r>
      <w:r>
        <w:rPr>
          <w:rFonts w:hint="eastAsia"/>
        </w:rPr>
        <w:t>　　　　一、石家庄市概述</w:t>
      </w:r>
      <w:r>
        <w:rPr>
          <w:rFonts w:hint="eastAsia"/>
        </w:rPr>
        <w:br/>
      </w:r>
      <w:r>
        <w:rPr>
          <w:rFonts w:hint="eastAsia"/>
        </w:rPr>
        <w:t>　　　　二、石家庄市经济发展分析</w:t>
      </w:r>
      <w:r>
        <w:rPr>
          <w:rFonts w:hint="eastAsia"/>
        </w:rPr>
        <w:br/>
      </w:r>
      <w:r>
        <w:rPr>
          <w:rFonts w:hint="eastAsia"/>
        </w:rPr>
        <w:t>　　　　三、石家庄市“十四五”规划发展分析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石家庄市房地产发展概况</w:t>
      </w:r>
      <w:r>
        <w:rPr>
          <w:rFonts w:hint="eastAsia"/>
        </w:rPr>
        <w:br/>
      </w:r>
      <w:r>
        <w:rPr>
          <w:rFonts w:hint="eastAsia"/>
        </w:rPr>
        <w:t>　　　　一、石家庄市房地产现状</w:t>
      </w:r>
      <w:r>
        <w:rPr>
          <w:rFonts w:hint="eastAsia"/>
        </w:rPr>
        <w:br/>
      </w:r>
      <w:r>
        <w:rPr>
          <w:rFonts w:hint="eastAsia"/>
        </w:rPr>
        <w:t>　　　　二、石家庄市房地产年度运行数据分析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石家庄市房地产具体数据分析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石家庄市土地和建筑业发展情况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2020-2025年石家庄建筑业发展状况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一、2020-2025年石家庄建筑业规模及占GDP比重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二、2020-2025年石家庄建筑业整体发展情况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三、2020-2025年石家庄建筑业发展存在的问题</w:t>
      </w:r>
      <w:r>
        <w:rPr>
          <w:rFonts w:hint="eastAsia"/>
        </w:rPr>
        <w:br/>
      </w:r>
      <w:r>
        <w:rPr>
          <w:rFonts w:hint="eastAsia"/>
        </w:rPr>
        <w:t>　　第二节 石家庄市土地市场分析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2020-2025年石家庄房地产市场发展分析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石家庄市房地产市场竞争情况分析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石家庄市主要房企分析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石家庄市房企情况分析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石家庄市房企经营情况分析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河北天山实业集团有限公司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河北燕都房地产开发集团有限公司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石家庄市房地产经营开发公司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石家庄东海融发房地产开发有限公司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河北计经房地产开发有限责任公司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河北华脉房地产开发集团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河北众美房地产开发集团有限公司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石家庄金正房地产开发有限公司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石家庄市东胜房地产开发有限公司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河北开元房地产开发股份有限公司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2025-2031年“十四五”期间石家庄市房地产市场前景分析</w:t>
      </w:r>
      <w:r>
        <w:rPr>
          <w:rFonts w:hint="eastAsia"/>
        </w:rPr>
        <w:br/>
      </w:r>
      <w:r>
        <w:rPr>
          <w:rFonts w:hint="eastAsia"/>
        </w:rPr>
        <w:t>　　第一节 石家庄房地产市场发展前景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石家庄房地产市场供需趋势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石家庄房地产市场价格趋势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2025-2031年石家庄市各城市房地产市场投资分析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2025-2031年石家庄市房地产市场投资现状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2025-2031年石家庄市房地产市场投资机遇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2025-2031年石家庄市商业地产投资分析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2025-2031年“十四五”期间石家庄市房地产发展战略分析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石家庄市房地产行业研究结论及建议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[.中智.林]石家庄市房地产行业竞争策略总结及建议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石家庄市房地产行业生命周期</w:t>
      </w:r>
      <w:r>
        <w:rPr>
          <w:rFonts w:hint="eastAsia"/>
        </w:rPr>
        <w:br/>
      </w:r>
      <w:r>
        <w:rPr>
          <w:rFonts w:hint="eastAsia"/>
        </w:rPr>
        <w:t>　　图表 石家庄市房地产行业产业链结构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2020-2025年全球石家庄市房地产行业市场规模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2020-2025年中国石家庄市房地产行业市场规模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2020-2025年中国石家庄市房地产市场占全球份额比较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2020-2025年石家庄市房地产市场价格走势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2020-2025年石家庄市房地产行业销售费用分析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2025-2031年石家庄市房地产行业规模分析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2025-2031年石家庄市房地产行业竞争格局分析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0aa35d84461b" w:history="1">
        <w:r>
          <w:rPr>
            <w:rStyle w:val="Hyperlink"/>
          </w:rPr>
          <w:t>中国石家庄市房地产行业调查分析及市场前景预测报告（2025-2031年）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f0aa35d84461b" w:history="1">
        <w:r>
          <w:rPr>
            <w:rStyle w:val="Hyperlink"/>
          </w:rPr>
          <w:t>https://www.20087.com/3/99/ShiJiaZhuangShiFangDiChanDeFaZha.html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房价最新价格、石家庄市房地产业协会、石家庄房地产交易中心官网、石家庄市房地产信息查询平台、石家庄房地产集团、石家庄市房地产经纪行业管理服务平台、石家庄商品房、石家庄市房地产要闻最新消息、石家庄市新房房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04fdfa76e4c81" w:history="1">
      <w:r>
        <w:rPr>
          <w:rStyle w:val="Hyperlink"/>
        </w:rPr>
        <w:t>中国石家庄市房地产行业调查分析及市场前景预测报告（2025-2031年）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iJiaZhuangShiFangDiChanDeFaZha.html" TargetMode="External" Id="Rc90f0aa35d84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iJiaZhuangShiFangDiChanDeFaZha.html" TargetMode="External" Id="Rc3d04fdfa76e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2024-12-06T08:52:00Z</dcterms:created>
  <dcterms:modified xsi:type="dcterms:W3CDTF">2024-12-06T09:52:00Z</dcterms:modified>
  <dc:subject>中国石家庄市房地产行业调查分析及市场前景预测报告（2025-2031年）</dc:subject>
  <dc:title>中国石家庄市房地产行业调查分析及市场前景预测报告（2025-2031年）</dc:title>
  <cp:keywords>中国石家庄市房地产行业调查分析及市场前景预测报告（2025-2031年）</cp:keywords>
  <dc:description>中国石家庄市房地产行业调查分析及市场前景预测报告（2025-2031年）</dc:description>
</cp:coreProperties>
</file>