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9cfcbf85eb462d" w:history="1">
              <w:r>
                <w:rPr>
                  <w:rStyle w:val="Hyperlink"/>
                </w:rPr>
                <w:t>2026-2032年中国标线设备发展现状分析与市场前景预测报告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9cfcbf85eb462d" w:history="1">
              <w:r>
                <w:rPr>
                  <w:rStyle w:val="Hyperlink"/>
                </w:rPr>
                <w:t>2026-2032年中国标线设备发展现状分析与市场前景预测报告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9cfcbf85eb462d" w:history="1">
                <w:r>
                  <w:rPr>
                    <w:rStyle w:val="Hyperlink"/>
                  </w:rPr>
                  <w:t>https://www.20087.com/7/79/BiaoXianSheBeiHangYeXianZhuangJiQianJing.html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29cfcbf85eb462d" w:history="1">
        <w:r>
          <w:rPr>
            <w:rStyle w:val="Hyperlink"/>
          </w:rPr>
          <w:t>2026-2032年中国标线设备发展现状分析与市场前景预测报告</w:t>
        </w:r>
      </w:hyperlink>
      <w:r>
        <w:rPr>
          <w:rFonts w:hint="eastAsia"/>
        </w:rPr>
        <w:t>》，2025年标线设备行业市场规模达 亿元，预计2032年市场规模将达 亿元，期间年均复合增长率（CAGR）达 %。报告基于对标线设备行业长期跟踪研究，采用定量与定性相结合的分析方法，系统梳理了标线设备行业发展现状。报告分析了当前标线设备市场规模、主要企业经营状况及品牌竞争格局，考察了标线设备进出口情况和行业技术发展水平。通过对市场环境和投资环境的评估，报告客观预测了标线设备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标线设备行业界定及应用领域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标线设备行业定义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标线设备主要应用领域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2025-2026年标线设备行业技术发展现状及趋势分析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标线设备行业技术发展现状分析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国内外标线设备行业技术差异与原因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标线设备行业技术发展方向、趋势预测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提升标线设备行业技术能力策略建议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全球标线设备行业市场调研分析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全球标线设备行业经济环境分析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全球标线设备市场总体情况分析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一、全球标线设备行业的发展特点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二、全球标线设备市场结构</w:t>
      </w:r>
      <w:r>
        <w:rPr>
          <w:rFonts w:hint="eastAsia"/>
        </w:rPr>
        <w:br/>
      </w:r>
      <w:r>
        <w:rPr>
          <w:rFonts w:hint="eastAsia"/>
        </w:rPr>
        <w:t>　　　　三、全球标线设备行业竞争格局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全球主要国家（地区）标线设备市场分析</w:t>
      </w:r>
      <w:r>
        <w:rPr>
          <w:rFonts w:hint="eastAsia"/>
        </w:rPr>
        <w:br/>
      </w:r>
      <w:r>
        <w:rPr>
          <w:rFonts w:hint="eastAsia"/>
        </w:rPr>
        <w:t>　　第四节 2026-2032年全球标线设备行业发展趋势预测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标线设备行业发展环境分析</w:t>
      </w:r>
      <w:r>
        <w:rPr>
          <w:rFonts w:hint="eastAsia"/>
        </w:rPr>
        <w:br/>
      </w:r>
      <w:r>
        <w:rPr>
          <w:rFonts w:hint="eastAsia"/>
        </w:rPr>
        <w:t>　　第一节 标线设备行业环境分析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标线设备行业相关政策、法规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中国标线设备行业供给、需求分析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2025年中国标线设备市场现状</w:t>
      </w:r>
      <w:r>
        <w:rPr>
          <w:rFonts w:hint="eastAsia"/>
        </w:rPr>
        <w:br/>
      </w:r>
      <w:r>
        <w:rPr>
          <w:rFonts w:hint="eastAsia"/>
        </w:rPr>
        <w:t>　　第二节 中国标线设备行业产量情况分析及预测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一、标线设备总体产能规模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、2020-2025年中国标线设备行业产量统计分析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三、标线设备生产区域分布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四、2026-2032年中国标线设备行业产量预测分析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中国标线设备市场需求分析及预测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一、中国标线设备市场需求特点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二、2020-2025年中国标线设备市场需求统计</w:t>
      </w:r>
      <w:r>
        <w:rPr>
          <w:rFonts w:hint="eastAsia"/>
        </w:rPr>
        <w:br/>
      </w:r>
      <w:r>
        <w:rPr>
          <w:rFonts w:hint="eastAsia"/>
        </w:rPr>
        <w:t>　　　　三、标线设备市场饱和度</w:t>
      </w:r>
      <w:r>
        <w:rPr>
          <w:rFonts w:hint="eastAsia"/>
        </w:rPr>
        <w:br/>
      </w:r>
      <w:r>
        <w:rPr>
          <w:rFonts w:hint="eastAsia"/>
        </w:rPr>
        <w:t>　　　　四、影响标线设备市场需求的因素</w:t>
      </w:r>
      <w:r>
        <w:rPr>
          <w:rFonts w:hint="eastAsia"/>
        </w:rPr>
        <w:br/>
      </w:r>
      <w:r>
        <w:rPr>
          <w:rFonts w:hint="eastAsia"/>
        </w:rPr>
        <w:t>　　　　五、标线设备市场潜力分析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六、2026-2032年中国标线设备市场需求预测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中国标线设备行业进出口分析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一、2020-2025年标线设备进口量及增速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三、2026-2032年标线设备进口量及增速预测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一、2020-2025年标线设备出口量及增速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三、2026-2032年标线设备出口量及增速预测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中国标线设备行业重点地区调研分析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一、中国标线设备行业区域市场分布情况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二、**地区标线设备行业市场需求规模情况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三、**地区标线设备行业市场需求规模情况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四、**地区标线设备行业市场需求规模情况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五、**地区标线设备行业市场需求规模情况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六、**地区标线设备行业市场需求规模情况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中国标线设备细分行业调研</w:t>
      </w:r>
      <w:r>
        <w:rPr>
          <w:rFonts w:hint="eastAsia"/>
        </w:rPr>
        <w:br/>
      </w:r>
      <w:r>
        <w:rPr>
          <w:rFonts w:hint="eastAsia"/>
        </w:rPr>
        <w:t>　　第一节 主要标线设备细分行业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标线设备行业重点企业发展调研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中国标线设备企业营销及发展建议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标线设备企业营销策略分析及建议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标线设备企业营销策略分析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一、标线设备企业营销策略</w:t>
      </w:r>
      <w:r>
        <w:rPr>
          <w:rFonts w:hint="eastAsia"/>
        </w:rPr>
        <w:br/>
      </w:r>
      <w:r>
        <w:rPr>
          <w:rFonts w:hint="eastAsia"/>
        </w:rPr>
        <w:t>　　　　二、标线设备企业经验借鉴</w:t>
      </w:r>
      <w:r>
        <w:rPr>
          <w:rFonts w:hint="eastAsia"/>
        </w:rPr>
        <w:br/>
      </w:r>
      <w:r>
        <w:rPr>
          <w:rFonts w:hint="eastAsia"/>
        </w:rPr>
        <w:t>　　第三节 标线设备企业营销模式演化与创新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标线设备企业经营发展分析及建议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一、标线设备企业存在的问题</w:t>
      </w:r>
      <w:r>
        <w:rPr>
          <w:rFonts w:hint="eastAsia"/>
        </w:rPr>
        <w:br/>
      </w:r>
      <w:r>
        <w:rPr>
          <w:rFonts w:hint="eastAsia"/>
        </w:rPr>
        <w:t>　　　　二、标线设备企业应对的策略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标线设备行业发展趋势及投资风险预警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2026年标线设备市场前景分析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2026年标线设备行业发展趋势预测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影响标线设备行业发展的主要因素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一、2026年影响标线设备行业运行的有利因素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二、2026年影响标线设备行业运行的稳定因素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三、2026年影响标线设备行业运行的不利因素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四、2026年我国标线设备行业发展面临的挑战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五、2026年我国标线设备行业发展面临的机遇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专家对标线设备行业投资风险预警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一、2026-2032年标线设备行业市场风险及控制策略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二、2026-2032年标线设备行业政策风险及控制策略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三、2026-2032年标线设备行业经营风险及控制策略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四、2026-2032年标线设备同业竞争风险及控制策略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五、2026-2032年标线设备行业其他风险及控制策略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标线设备行业投资战略研究</w:t>
      </w:r>
      <w:r>
        <w:rPr>
          <w:rFonts w:hint="eastAsia"/>
        </w:rPr>
        <w:br/>
      </w:r>
      <w:r>
        <w:rPr>
          <w:rFonts w:hint="eastAsia"/>
        </w:rPr>
        <w:t>　　第一节 标线设备行业发展战略研究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对我国标线设备品牌的战略思考</w:t>
      </w:r>
      <w:r>
        <w:rPr>
          <w:rFonts w:hint="eastAsia"/>
        </w:rPr>
        <w:br/>
      </w:r>
      <w:r>
        <w:rPr>
          <w:rFonts w:hint="eastAsia"/>
        </w:rPr>
        <w:t>　　　　一、标线设备品牌的重要性</w:t>
      </w:r>
      <w:r>
        <w:rPr>
          <w:rFonts w:hint="eastAsia"/>
        </w:rPr>
        <w:br/>
      </w:r>
      <w:r>
        <w:rPr>
          <w:rFonts w:hint="eastAsia"/>
        </w:rPr>
        <w:t>　　　　二、标线设备实施品牌战略的意义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三、标线设备企业品牌的现状分析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四、我国标线设备企业的品牌战略</w:t>
      </w:r>
      <w:r>
        <w:rPr>
          <w:rFonts w:hint="eastAsia"/>
        </w:rPr>
        <w:br/>
      </w:r>
      <w:r>
        <w:rPr>
          <w:rFonts w:hint="eastAsia"/>
        </w:rPr>
        <w:t>　　　　五、标线设备品牌战略管理的策略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标线设备经营策略分析</w:t>
      </w:r>
      <w:r>
        <w:rPr>
          <w:rFonts w:hint="eastAsia"/>
        </w:rPr>
        <w:br/>
      </w:r>
      <w:r>
        <w:rPr>
          <w:rFonts w:hint="eastAsia"/>
        </w:rPr>
        <w:t>　　　　一、标线设备市场细分策略</w:t>
      </w:r>
      <w:r>
        <w:rPr>
          <w:rFonts w:hint="eastAsia"/>
        </w:rPr>
        <w:br/>
      </w:r>
      <w:r>
        <w:rPr>
          <w:rFonts w:hint="eastAsia"/>
        </w:rPr>
        <w:t>　　　　二、标线设备市场创新策略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四、标线设备新产品差异化战略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　标线设备行业投资战略研究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一、2026-2032年标线设备行业投资战略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标线设备行业历程</w:t>
      </w:r>
      <w:r>
        <w:rPr>
          <w:rFonts w:hint="eastAsia"/>
        </w:rPr>
        <w:br/>
      </w:r>
      <w:r>
        <w:rPr>
          <w:rFonts w:hint="eastAsia"/>
        </w:rPr>
        <w:t>　　图表 标线设备行业生命周期</w:t>
      </w:r>
      <w:r>
        <w:rPr>
          <w:rFonts w:hint="eastAsia"/>
        </w:rPr>
        <w:br/>
      </w:r>
      <w:r>
        <w:rPr>
          <w:rFonts w:hint="eastAsia"/>
        </w:rPr>
        <w:t>　　图表 标线设备行业产业链分析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2020-2025年标线设备行业市场容量分析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2020-2025年中国标线设备市场需求量及增速统计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2025年中国标线设备行业需求领域分布格局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2020-2025年中国标线设备进口数量分析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2020-2025年中国标线设备进口金额分析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2020-2025年中国标线设备出口数量分析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2020-2025年中国标线设备出口金额分析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2025年中国标线设备进口国家及地区分析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2025年中国标线设备出口国家及地区分析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2020-2025年中国标线设备行业企业平均规模情况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**地区标线设备市场规模及增长情况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**地区标线设备行业市场需求情况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标线设备重点企业（一）基本信息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标线设备重点企业（一）经营情况分析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标线设备重点企业（一）主要经济指标情况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标线设备重点企业（二）经营情况分析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标线设备重点企业（二）主要经济指标情况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标线设备重点企业（二）盈利能力情况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标线设备重点企业（三）经营情况分析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标线设备重点企业（三）主要经济指标情况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标线设备重点企业（三）成长能力情况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2026-2032年中国标线设备行业产能预测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2026-2032年中国标线设备行业产量预测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2026-2032年中国标线设备市场需求量预测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2026-2032年中国标线设备行业供需平衡预测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2026-2032年中国标线设备行业市场容量预测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2026-2032年中国标线设备行业市场规模预测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2026-2032年中国标线设备市场前景分析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2026-2032年中国标线设备行业发展趋势预测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9cfcbf85eb462d" w:history="1">
        <w:r>
          <w:rPr>
            <w:rStyle w:val="Hyperlink"/>
          </w:rPr>
          <w:t>2026-2032年中国标线设备发展现状分析与市场前景预测报告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9cfcbf85eb462d" w:history="1">
        <w:r>
          <w:rPr>
            <w:rStyle w:val="Hyperlink"/>
          </w:rPr>
          <w:t>https://www.20087.com/7/79/BiaoXianSheBeiHangYeXianZhuangJiQianJing.html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热点：标线设备厂家、标线设备租赁、标线设备配置、标线设备行走速度要求、画标线设备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bd7b0cae54e77" w:history="1">
      <w:r>
        <w:rPr>
          <w:rStyle w:val="Hyperlink"/>
        </w:rPr>
        <w:t>2026-2032年中国标线设备发展现状分析与市场前景预测报告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BiaoXianSheBeiHangYeXianZhuangJiQianJing.html" TargetMode="External" Id="Rb29cfcbf85eb46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BiaoXianSheBeiHangYeXianZhuangJiQianJing.html" TargetMode="External" Id="R145bd7b0cae54e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2026-10-02T08:02:04Z</dcterms:created>
  <dcterms:modified xsi:type="dcterms:W3CDTF">2026-10-02T09:02:04Z</dcterms:modified>
  <dc:subject>2026-2032年中国标线设备发展现状分析与市场前景预测报告</dc:subject>
  <dc:title>2026-2032年中国标线设备发展现状分析与市场前景预测报告</dc:title>
  <cp:keywords>2026-2032年中国标线设备发展现状分析与市场前景预测报告</cp:keywords>
  <dc:description>2026-2032年中国标线设备发展现状分析与市场前景预测报告</dc:description>
</cp:coreProperties>
</file>