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9278a67a499d" w:history="1">
              <w:r>
                <w:rPr>
                  <w:rStyle w:val="Hyperlink"/>
                </w:rPr>
                <w:t>2025年中国软体家具制造发展现状调研及市场前景分析报告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9278a67a499d" w:history="1">
              <w:r>
                <w:rPr>
                  <w:rStyle w:val="Hyperlink"/>
                </w:rPr>
                <w:t>2025年中国软体家具制造发展现状调研及市场前景分析报告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99278a67a499d" w:history="1">
                <w:r>
                  <w:rPr>
                    <w:rStyle w:val="Hyperlink"/>
                  </w:rPr>
                  <w:t>https://www.20087.com/M_JianCaiFangChan/98/RuanTiJiaJuZhiZaoDeXianZhuangHeFaZhanQuShi.html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制造是一个传统的行业，在近年来随着消费者对家居环境舒适度和个性化需求的提高，经历了转型升级的过程。现代软体家具不仅在设计上更加注重美观和实用性，还在材料选择上更加注重环保和健康。随着技术的进步，软体家具制造企业也开始采用智能化生产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软体家具制造行业的发展将更加注重设计创新和可持续发展。一方面，随着消费者对家居环境个性化需求的增加，软体家具将更加注重设计的独特性和多样性，以满足不同消费者的审美和实用需求。另一方面，随着环保意识的提高，软体家具制造将更加注重采用环保材料和生产过程中的节能减排。此外，随着物联网技术的应用，软体家具将更加智能化，能够实现远程控制和健康管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9278a67a499d" w:history="1">
        <w:r>
          <w:rPr>
            <w:rStyle w:val="Hyperlink"/>
          </w:rPr>
          <w:t>2025年中国软体家具制造发展现状调研及市场前景分析报告</w:t>
        </w:r>
      </w:hyperlink>
      <w:r>
        <w:rPr>
          <w:rFonts w:hint="eastAsia"/>
        </w:rPr>
        <w:t>》依托权威机构及相关协会的数据资料，全面解析了软体家具制造行业现状、市场需求及市场规模，系统梳理了软体家具制造产业链结构、价格趋势及各细分市场动态。报告对软体家具制造市场前景与发展趋势进行了科学预测，重点分析了品牌竞争格局、市场集中度及主要企业的经营表现。同时，通过SWOT分析揭示了软体家具制造行业面临的机遇与风险，为软体家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第一节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三、软体家具制造行业数据种类</w:t>
      </w:r>
      <w:r>
        <w:rPr>
          <w:rFonts w:hint="eastAsia"/>
        </w:rPr>
        <w:br/>
      </w:r>
      <w:r>
        <w:rPr>
          <w:rFonts w:hint="eastAsia"/>
        </w:rPr>
        <w:t>　　第三节 软体家具制造行业产业链分析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一、软体家具制造行业产业供简介</w:t>
      </w:r>
      <w:r>
        <w:rPr>
          <w:rFonts w:hint="eastAsia"/>
        </w:rPr>
        <w:br/>
      </w:r>
      <w:r>
        <w:rPr>
          <w:rFonts w:hint="eastAsia"/>
        </w:rPr>
        <w:t>　　　　二、软体家具制造行业下游产业分析</w:t>
      </w:r>
      <w:r>
        <w:rPr>
          <w:rFonts w:hint="eastAsia"/>
        </w:rPr>
        <w:br/>
      </w:r>
      <w:r>
        <w:rPr>
          <w:rFonts w:hint="eastAsia"/>
        </w:rPr>
        <w:t>　　　　　　1、零售业</w:t>
      </w:r>
      <w:r>
        <w:rPr>
          <w:rFonts w:hint="eastAsia"/>
        </w:rPr>
        <w:br/>
      </w:r>
      <w:r>
        <w:rPr>
          <w:rFonts w:hint="eastAsia"/>
        </w:rPr>
        <w:t>　　　　　　2、家居装饰装修行业</w:t>
      </w:r>
      <w:r>
        <w:rPr>
          <w:rFonts w:hint="eastAsia"/>
        </w:rPr>
        <w:br/>
      </w:r>
      <w:r>
        <w:rPr>
          <w:rFonts w:hint="eastAsia"/>
        </w:rPr>
        <w:t>　　　　三、软体家具制造行业上游产业分析</w:t>
      </w:r>
      <w:r>
        <w:rPr>
          <w:rFonts w:hint="eastAsia"/>
        </w:rPr>
        <w:br/>
      </w:r>
      <w:r>
        <w:rPr>
          <w:rFonts w:hint="eastAsia"/>
        </w:rPr>
        <w:t>　　　　　　1、皮革工业发展现状及趋势分析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五、全国软体家具制造行业产销率分析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二、家具制造行业发展思路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一、中国城市人口和家庭分布情况分析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1、中国城市人口分布情况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2、中国城市家庭分布情况</w:t>
      </w:r>
      <w:r>
        <w:rPr>
          <w:rFonts w:hint="eastAsia"/>
        </w:rPr>
        <w:br/>
      </w:r>
      <w:r>
        <w:rPr>
          <w:rFonts w:hint="eastAsia"/>
        </w:rPr>
        <w:t>　　　　二、中国人口的年龄分布现状</w:t>
      </w:r>
      <w:r>
        <w:rPr>
          <w:rFonts w:hint="eastAsia"/>
        </w:rPr>
        <w:br/>
      </w:r>
      <w:r>
        <w:rPr>
          <w:rFonts w:hint="eastAsia"/>
        </w:rPr>
        <w:t>　　　　三、中国人口教育水平现状</w:t>
      </w:r>
      <w:r>
        <w:rPr>
          <w:rFonts w:hint="eastAsia"/>
        </w:rPr>
        <w:br/>
      </w:r>
      <w:r>
        <w:rPr>
          <w:rFonts w:hint="eastAsia"/>
        </w:rPr>
        <w:t>　　　　四、中国城乡人口比例</w:t>
      </w:r>
      <w:r>
        <w:rPr>
          <w:rFonts w:hint="eastAsia"/>
        </w:rPr>
        <w:br/>
      </w:r>
      <w:r>
        <w:rPr>
          <w:rFonts w:hint="eastAsia"/>
        </w:rPr>
        <w:t>　　第四节 中国各省市居住面积分析</w:t>
      </w:r>
      <w:r>
        <w:rPr>
          <w:rFonts w:hint="eastAsia"/>
        </w:rPr>
        <w:br/>
      </w:r>
      <w:r>
        <w:rPr>
          <w:rFonts w:hint="eastAsia"/>
        </w:rPr>
        <w:t>　　第五节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一、中国各城市人均储蓄量</w:t>
      </w:r>
      <w:r>
        <w:rPr>
          <w:rFonts w:hint="eastAsia"/>
        </w:rPr>
        <w:br/>
      </w:r>
      <w:r>
        <w:rPr>
          <w:rFonts w:hint="eastAsia"/>
        </w:rPr>
        <w:t>　　　　二、中国各城市人均收入</w:t>
      </w:r>
      <w:r>
        <w:rPr>
          <w:rFonts w:hint="eastAsia"/>
        </w:rPr>
        <w:br/>
      </w:r>
      <w:r>
        <w:rPr>
          <w:rFonts w:hint="eastAsia"/>
        </w:rPr>
        <w:t>　　　　三、中国城镇家庭收入来源比例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四、中国城市家庭收入消费结构</w:t>
      </w:r>
      <w:r>
        <w:rPr>
          <w:rFonts w:hint="eastAsia"/>
        </w:rPr>
        <w:br/>
      </w:r>
      <w:r>
        <w:rPr>
          <w:rFonts w:hint="eastAsia"/>
        </w:rPr>
        <w:t>　　第六节 中国各城市房地产市场分析</w:t>
      </w:r>
      <w:r>
        <w:rPr>
          <w:rFonts w:hint="eastAsia"/>
        </w:rPr>
        <w:br/>
      </w:r>
      <w:r>
        <w:rPr>
          <w:rFonts w:hint="eastAsia"/>
        </w:rPr>
        <w:t>　　　　一、中国各城市房价级别</w:t>
      </w:r>
      <w:r>
        <w:rPr>
          <w:rFonts w:hint="eastAsia"/>
        </w:rPr>
        <w:br/>
      </w:r>
      <w:r>
        <w:rPr>
          <w:rFonts w:hint="eastAsia"/>
        </w:rPr>
        <w:t>　　　　二、中国各城市房屋竣工面积</w:t>
      </w:r>
      <w:r>
        <w:rPr>
          <w:rFonts w:hint="eastAsia"/>
        </w:rPr>
        <w:br/>
      </w:r>
      <w:r>
        <w:rPr>
          <w:rFonts w:hint="eastAsia"/>
        </w:rPr>
        <w:t>　　　　三、中国各城市房屋销售面积</w:t>
      </w:r>
      <w:r>
        <w:rPr>
          <w:rFonts w:hint="eastAsia"/>
        </w:rPr>
        <w:br/>
      </w:r>
      <w:r>
        <w:rPr>
          <w:rFonts w:hint="eastAsia"/>
        </w:rPr>
        <w:t>　　　　四、中国各城市房屋销售户数</w:t>
      </w:r>
      <w:r>
        <w:rPr>
          <w:rFonts w:hint="eastAsia"/>
        </w:rPr>
        <w:br/>
      </w:r>
      <w:r>
        <w:rPr>
          <w:rFonts w:hint="eastAsia"/>
        </w:rPr>
        <w:t>　　第七节 中国各城市私家车市场分析</w:t>
      </w:r>
      <w:r>
        <w:rPr>
          <w:rFonts w:hint="eastAsia"/>
        </w:rPr>
        <w:br/>
      </w:r>
      <w:r>
        <w:rPr>
          <w:rFonts w:hint="eastAsia"/>
        </w:rPr>
        <w:t>　　　　一、中国城市现有的私家车数量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二、中国城市私家车型号比例</w:t>
      </w:r>
      <w:r>
        <w:rPr>
          <w:rFonts w:hint="eastAsia"/>
        </w:rPr>
        <w:br/>
      </w:r>
      <w:r>
        <w:rPr>
          <w:rFonts w:hint="eastAsia"/>
        </w:rPr>
        <w:t>　　　　三、中国各城市家庭平均拥有私家车数量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三、中国城市私家车增速</w:t>
      </w:r>
      <w:r>
        <w:rPr>
          <w:rFonts w:hint="eastAsia"/>
        </w:rPr>
        <w:br/>
      </w:r>
      <w:r>
        <w:rPr>
          <w:rFonts w:hint="eastAsia"/>
        </w:rPr>
        <w:t>　　第八节 中国各城市GDP分析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一、沙发产品市场分析</w:t>
      </w:r>
      <w:r>
        <w:rPr>
          <w:rFonts w:hint="eastAsia"/>
        </w:rPr>
        <w:br/>
      </w:r>
      <w:r>
        <w:rPr>
          <w:rFonts w:hint="eastAsia"/>
        </w:rPr>
        <w:t>　　　　二、床垫产品市场分析</w:t>
      </w:r>
      <w:r>
        <w:rPr>
          <w:rFonts w:hint="eastAsia"/>
        </w:rPr>
        <w:br/>
      </w:r>
      <w:r>
        <w:rPr>
          <w:rFonts w:hint="eastAsia"/>
        </w:rPr>
        <w:t>　　　　三、其他产品市场分析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第四节 行业主要产品发展趋势</w:t>
      </w:r>
      <w:r>
        <w:rPr>
          <w:rFonts w:hint="eastAsia"/>
        </w:rPr>
        <w:br/>
      </w:r>
      <w:r>
        <w:rPr>
          <w:rFonts w:hint="eastAsia"/>
        </w:rPr>
        <w:t>　　　　一、沙发产品发展趋势分析</w:t>
      </w:r>
      <w:r>
        <w:rPr>
          <w:rFonts w:hint="eastAsia"/>
        </w:rPr>
        <w:br/>
      </w:r>
      <w:r>
        <w:rPr>
          <w:rFonts w:hint="eastAsia"/>
        </w:rPr>
        <w:t>　　　　二、床垫产品发展趋势分析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4、2025-2031年山东省软体家具制造行业产销情况分析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5、2025-2031年福建省软体家具制造行业产销情况分析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6、2025-2031年安徽省软体家具制造行业产销情况分析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7、2025-2031年江西省软体家具制造行业产销情况分析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二、软体家具制造行业进口前景分析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一、软体家具制造企业规模</w:t>
      </w:r>
      <w:r>
        <w:rPr>
          <w:rFonts w:hint="eastAsia"/>
        </w:rPr>
        <w:br/>
      </w:r>
      <w:r>
        <w:rPr>
          <w:rFonts w:hint="eastAsia"/>
        </w:rPr>
        <w:t>　　　　二、软体家具制造行业销售收入和利润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十、华达利家具（常熟）有限公司经营情况分析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二、中国软体家具制造市场发展前景预测</w:t>
      </w:r>
      <w:r>
        <w:rPr>
          <w:rFonts w:hint="eastAsia"/>
        </w:rPr>
        <w:br/>
      </w:r>
      <w:r>
        <w:rPr>
          <w:rFonts w:hint="eastAsia"/>
        </w:rPr>
        <w:t>　　第二节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中国软体家具制造行业投资风险</w:t>
      </w:r>
      <w:r>
        <w:rPr>
          <w:rFonts w:hint="eastAsia"/>
        </w:rPr>
        <w:br/>
      </w:r>
      <w:r>
        <w:rPr>
          <w:rFonts w:hint="eastAsia"/>
        </w:rPr>
        <w:t>　　　　一、软体家具制造行业技术风险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二、软体家具制造行业供求风险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三、软体家具制造行业宏观经济波动风险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七、软体家具制造行业其他风险</w:t>
      </w:r>
      <w:r>
        <w:rPr>
          <w:rFonts w:hint="eastAsia"/>
        </w:rPr>
        <w:br/>
      </w:r>
      <w:r>
        <w:rPr>
          <w:rFonts w:hint="eastAsia"/>
        </w:rPr>
        <w:t>　　第四节 中智林~－中国软体家具制造行业投资建议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二、软体家具制造行业主要投资建议</w:t>
      </w:r>
      <w:r>
        <w:rPr>
          <w:rFonts w:hint="eastAsia"/>
        </w:rPr>
        <w:br/>
      </w:r>
      <w:r>
        <w:rPr>
          <w:rFonts w:hint="eastAsia"/>
        </w:rPr>
        <w:t>　　图表 1：软体家具制造行业产业链图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2：2025-2031年皮革、毛皮、羽毛（绒）及其制品业工业总产值变化趋势</w:t>
      </w:r>
      <w:r>
        <w:rPr>
          <w:rFonts w:hint="eastAsia"/>
        </w:rPr>
        <w:br/>
      </w:r>
      <w:r>
        <w:rPr>
          <w:rFonts w:hint="eastAsia"/>
        </w:rPr>
        <w:t>　　图表 3：2025-2031年轻革产量及同比增幅（单位：万平方米，%）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6：2025-2031年化纤主要产品价格情况（单位：元/吨）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13：2025-2031年软体家具制造行业主要经济指标统计表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14：2025-2031年中国大型软体家具制造企业主要经济指标统计表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15：2025-2031年中国中型软体家具制造企业主要经济指标统计表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16：2025-2031年中国小型软体家具制造企业主要经济指标统计表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21：2025-2031年集体软体家具制造企业主要经济指标统计表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22：2025-2031年股份合作软体家具制造企业主要经济指标统计表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23：2025-2031年股份制软体家具制造企业主要经济指标统计表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24：2025-2031年私营软体家具制造企业主要经济指标统计表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26：2025-2031年其他性质软体家具制造企业主要经济指标统计表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61：2025年部分欧元区国家主权评级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62：希腊2年、5年、10年期国债收益率（单位：%）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63：2025-2031年日本主要国家出口情况（单位：十亿日元）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64：2025-2031年日本汽车产销情况（单位：辆）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65：2025-2031年金砖四国工业产值增幅（单位：%）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66：2025-2031年金砖四国CPI增幅（单位：%）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67：2025-2031年印度、俄罗斯、巴西三国利率（单位：%）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68：历次衰退后美国经济复苏对比（单位：%）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69：近年来各板块对美国GDP的贡献（单位：%）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70：近年来国防支出对GDP的贡献（单位：%）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71：2025-2031年美国居民丧失住房赎回权变化（单位：%）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72：2025-2031年美国居民储蓄率（单位：%）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74：日本汽车和电子行业生产恢复情况（单位：%）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77：2025-2031年CPI走势图（单位：%）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79：各细分家具产量所占比重（单位：%）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80：近年来家具产量统计（单位：万件）</w:t>
      </w:r>
      <w:r>
        <w:rPr>
          <w:rFonts w:hint="eastAsia"/>
        </w:rPr>
        <w:br/>
      </w:r>
      <w:r>
        <w:rPr>
          <w:rFonts w:hint="eastAsia"/>
        </w:rPr>
        <w:t>　　图表 81：2025-2031年家具产值及环比增长率（单位：亿元）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82：2025年家具产值前十省市占比情况（单位：%）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84：2025-2031年家具行业从业人数及变化趋势（单位：万人）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85：2025-2031年城市人口比重变化图（单位：%）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87：2025年中国人口排行前十位地区（单位：万人，%）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88：2025年中国人口排行前五位地区占比（单位：%）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89：2025年全国各城市人口常住人口分布情况（单位：万人）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90：中国六次人口调查家庭户数变化图（单位：万户）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91：2025年中国各省市各地区家庭户与集体户的总户数和总人口（单位：万户，万人，人，%）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92：中国人口年龄结构（单位：万人，%）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93：2025-2031年中国人口年龄结构变化趋势（单位：%）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95：2025年中国各省市人口年龄结构占比（一）（单位：%）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99：各地区每十万人拥有的各种受教育程度人口比较（单位：人）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100：中国各地区受教育程度排行前五名与后五名对比（单位：人）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101：近年来城乡人口变化对比图（单位：亿人）</w:t>
      </w:r>
      <w:r>
        <w:rPr>
          <w:rFonts w:hint="eastAsia"/>
        </w:rPr>
        <w:br/>
      </w:r>
      <w:r>
        <w:rPr>
          <w:rFonts w:hint="eastAsia"/>
        </w:rPr>
        <w:t>　　图表 102：城市人口比重分析图（单位：%）</w:t>
      </w:r>
      <w:r>
        <w:rPr>
          <w:rFonts w:hint="eastAsia"/>
        </w:rPr>
        <w:br/>
      </w:r>
      <w:r>
        <w:rPr>
          <w:rFonts w:hint="eastAsia"/>
        </w:rPr>
        <w:t>　　图表 103：2025年城镇及农村人均住房面积（单位：亿平方米，平方米）</w:t>
      </w:r>
      <w:r>
        <w:rPr>
          <w:rFonts w:hint="eastAsia"/>
        </w:rPr>
        <w:br/>
      </w:r>
      <w:r>
        <w:rPr>
          <w:rFonts w:hint="eastAsia"/>
        </w:rPr>
        <w:t>　　图表 104：2025年各省市农村居民家庭住房情况（单位：平方米/人，元/平方米）</w:t>
      </w:r>
      <w:r>
        <w:rPr>
          <w:rFonts w:hint="eastAsia"/>
        </w:rPr>
        <w:br/>
      </w:r>
      <w:r>
        <w:rPr>
          <w:rFonts w:hint="eastAsia"/>
        </w:rPr>
        <w:t>　　图表 105：2025年中国各城市人均储蓄量（单位：亿元，元）</w:t>
      </w:r>
      <w:r>
        <w:rPr>
          <w:rFonts w:hint="eastAsia"/>
        </w:rPr>
        <w:br/>
      </w:r>
      <w:r>
        <w:rPr>
          <w:rFonts w:hint="eastAsia"/>
        </w:rPr>
        <w:t>　　图表 106：2025年中国各省市城镇居民平均每人全年家庭收入（单位：元）</w:t>
      </w:r>
      <w:r>
        <w:rPr>
          <w:rFonts w:hint="eastAsia"/>
        </w:rPr>
        <w:br/>
      </w:r>
      <w:r>
        <w:rPr>
          <w:rFonts w:hint="eastAsia"/>
        </w:rPr>
        <w:t>　　图表 107：2025年中国各城市年平均工资（单位：万人，亿元，元）</w:t>
      </w:r>
      <w:r>
        <w:rPr>
          <w:rFonts w:hint="eastAsia"/>
        </w:rPr>
        <w:br/>
      </w:r>
      <w:r>
        <w:rPr>
          <w:rFonts w:hint="eastAsia"/>
        </w:rPr>
        <w:t>　　图表 108：2025-2031年中国城镇家庭收入来源情况（单位：元）</w:t>
      </w:r>
      <w:r>
        <w:rPr>
          <w:rFonts w:hint="eastAsia"/>
        </w:rPr>
        <w:br/>
      </w:r>
      <w:r>
        <w:rPr>
          <w:rFonts w:hint="eastAsia"/>
        </w:rPr>
        <w:t>　　图表 109：2025年中国城镇家庭收入来源结构图（单位：%）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110：2025-2031年农村与城镇恩格尔系数变化图（单位：%）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111：2025年城镇不同收入家庭全年家庭设备用品与服务消费支出图（单位：元，%）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112：2025-2031年中国主要城市房价（单位：元/平方米，%）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113：2025-2031年城市房价涨幅排行榜（单位：元/平方米，%）</w:t>
      </w:r>
      <w:r>
        <w:rPr>
          <w:rFonts w:hint="eastAsia"/>
        </w:rPr>
        <w:br/>
      </w:r>
      <w:r>
        <w:rPr>
          <w:rFonts w:hint="eastAsia"/>
        </w:rPr>
        <w:t>　　图表 114：2025-2031年我国房价破万的城市（单位：元/平方米，%）</w:t>
      </w:r>
      <w:r>
        <w:rPr>
          <w:rFonts w:hint="eastAsia"/>
        </w:rPr>
        <w:br/>
      </w:r>
      <w:r>
        <w:rPr>
          <w:rFonts w:hint="eastAsia"/>
        </w:rPr>
        <w:t>　　图表 115：2025年中国各省市房屋销售价格级别（单位：元/平方米）</w:t>
      </w:r>
      <w:r>
        <w:rPr>
          <w:rFonts w:hint="eastAsia"/>
        </w:rPr>
        <w:br/>
      </w:r>
      <w:r>
        <w:rPr>
          <w:rFonts w:hint="eastAsia"/>
        </w:rPr>
        <w:t>　　图表 116：2025-2031年全国房地产开发投资累计完成情况（单位：亿元，%）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118：2025-2031年全国房屋新开工累计情况（单位：万平方米，%）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119：2025年中国各地区城镇施工、竣工房屋建筑面积和价值（单位：元/平方米，亿元）</w:t>
      </w:r>
      <w:r>
        <w:rPr>
          <w:rFonts w:hint="eastAsia"/>
        </w:rPr>
        <w:br/>
      </w:r>
      <w:r>
        <w:rPr>
          <w:rFonts w:hint="eastAsia"/>
        </w:rPr>
        <w:t>　　图表 120：2025年中国各省市商品房销售面积（单位：万平方米）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9278a67a499d" w:history="1">
        <w:r>
          <w:rPr>
            <w:rStyle w:val="Hyperlink"/>
          </w:rPr>
          <w:t>2025年中国软体家具制造发展现状调研及市场前景分析报告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99278a67a499d" w:history="1">
        <w:r>
          <w:rPr>
            <w:rStyle w:val="Hyperlink"/>
          </w:rPr>
          <w:t>https://www.20087.com/M_JianCaiFangChan/98/RuanTiJiaJuZhiZaoDeXianZhuangHeFaZhanQuShi.html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94ad7aed4b04" w:history="1">
      <w:r>
        <w:rPr>
          <w:rStyle w:val="Hyperlink"/>
        </w:rPr>
        <w:t>2025年中国软体家具制造发展现状调研及市场前景分析报告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RuanTiJiaJuZhiZaoDeXianZhuangHeFaZhanQuShi.html" TargetMode="External" Id="R6d399278a67a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RuanTiJiaJuZhiZaoDeXianZhuangHeFaZhanQuShi.html" TargetMode="External" Id="R8fc794ad7ae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2025-03-19T08:52:00Z</dcterms:created>
  <dcterms:modified xsi:type="dcterms:W3CDTF">2025-03-19T09:52:00Z</dcterms:modified>
  <dc:subject>2025年中国软体家具制造发展现状调研及市场前景分析报告</dc:subject>
  <dc:title>2025年中国软体家具制造发展现状调研及市场前景分析报告</dc:title>
  <cp:keywords>2025年中国软体家具制造发展现状调研及市场前景分析报告</cp:keywords>
  <dc:description>2025年中国软体家具制造发展现状调研及市场前景分析报告</dc:description>
</cp:coreProperties>
</file>