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10a4631014414" w:history="1">
              <w:r>
                <w:rPr>
                  <w:rStyle w:val="Hyperlink"/>
                </w:rPr>
                <w:t>2025-2031年中国互联网美发行业发展研究与前景趋势报告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10a4631014414" w:history="1">
              <w:r>
                <w:rPr>
                  <w:rStyle w:val="Hyperlink"/>
                </w:rPr>
                <w:t>2025-2031年中国互联网美发行业发展研究与前景趋势报告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10a4631014414" w:history="1">
                <w:r>
                  <w:rPr>
                    <w:rStyle w:val="Hyperlink"/>
                  </w:rPr>
                  <w:t>https://www.20087.com/9/89/HuLianWangMeiFaHangYeQianJingFenXi.html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美发是借助移动互联网平台提供的在线预约、发型设计、价格透明、服务评价等功能，优化传统美发行业的资源配置与用户体验的服务模式。目前，该模式已在一二线城市初步普及，部分平台通过整合线下门店资源、引入会员管理系统、提供线上教学内容等方式增强用户粘性。消费者可通过APP或小程序完成预约、支付、反馈全流程，提升了服务效率与透明度。但在实际发展中仍面临服务质量参差、平台抽成过高影响商家利润、用户隐私泄露风险、线下体验标准化不足等问题，影响行业健康发展。</w:t>
      </w:r>
      <w:r>
        <w:rPr>
          <w:rFonts w:hint="eastAsia"/>
        </w:rPr>
        <w:br/>
      </w:r>
      <w:r>
        <w:rPr>
          <w:rFonts w:hint="eastAsia"/>
        </w:rPr>
        <w:t>　　未来，互联网美发将朝着智能化、个性化、生态化方向演进。随着AI虚拟试妆、3D发型建模、大数据推荐等技术的融合，用户可在平台上获得更精准的发型匹配建议，提升决策效率与满意度。同时，平台或将向产业链上下游延伸，涵盖工具供应、教育培训、品牌孵化等环节，构建完整的美发生态圈。政策层面若加强对生活服务平台合规运营与数据安全的监管，并推动建立服务标准化与信用评价机制，将有助于促进行业良性竞争。此外，随着Z世代消费群体成为主力，互联网美发将在社交分享、直播带货、IP联名等领域探索更多创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10a4631014414" w:history="1">
        <w:r>
          <w:rPr>
            <w:rStyle w:val="Hyperlink"/>
          </w:rPr>
          <w:t>2025-2031年中国互联网美发行业发展研究与前景趋势报告</w:t>
        </w:r>
      </w:hyperlink>
      <w:r>
        <w:rPr>
          <w:rFonts w:hint="eastAsia"/>
        </w:rPr>
        <w:t>》基于详实数据资料，系统分析互联网美发产业链结构、市场规模及需求现状，梳理互联网美发市场价格走势与行业发展特点。报告重点研究行业竞争格局，包括重点互联网美发企业的市场表现，并对互联网美发细分领域的发展潜力进行评估。结合政策环境和互联网美发技术演进方向，对互联网美发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互联网美发产业概述</w:t>
      </w:r>
      <w:r>
        <w:rPr>
          <w:rFonts w:hint="eastAsia"/>
        </w:rPr>
        <w:br/>
      </w:r>
      <w:r>
        <w:rPr>
          <w:rFonts w:hint="eastAsia"/>
        </w:rPr>
        <w:t>　　第一节 互联网美发定义与分类</w:t>
      </w:r>
      <w:r>
        <w:rPr>
          <w:rFonts w:hint="eastAsia"/>
        </w:rPr>
        <w:br/>
      </w:r>
      <w:r>
        <w:rPr>
          <w:rFonts w:hint="eastAsia"/>
        </w:rPr>
        <w:t>　　第二节 互联网美发产业链结构及关键环节剖析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互联网美发商业模式与盈利模式解析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互联网美发经济指标与行业评估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全球互联网美发市场发展综述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2019-2024年全球互联网美发市场规模及增长趋势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主要国家与地区互联网美发市场对比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2025-2031年全球互联网美发行业发展趋势与前景预测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国际互联网美发市场发展趋势及对我国启示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二、对我国互联网美发市场的借鉴意义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中国互联网美发行业市场规模分析与预测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互联网美发市场的总体规模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一、2019-2024年互联网美发市场规模变化及趋势分析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二、2025年互联网美发行业市场规模特点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互联网美发市场规模的构成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一、互联网美发客户群体特征与偏好分析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二、不同类型互联网美发市场规模分布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三、各地区互联网美发市场规模差异与特点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互联网美发市场规模的预测与展望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一、未来几年互联网美发市场规模增长预测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2024-2025年互联网美发行业技术发展现状及趋势分析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互联网美发行业技术发展现状分析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国内外互联网美发行业技术差距分析及差距形成的主要原因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互联网美发行业技术发展方向、趋势预测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提升互联网美发行业技术能力策略建议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2019-2024年中国互联网美发行业总体发展与财务状况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2019-2024年互联网美发行业规模情况</w:t>
      </w:r>
      <w:r>
        <w:rPr>
          <w:rFonts w:hint="eastAsia"/>
        </w:rPr>
        <w:br/>
      </w:r>
      <w:r>
        <w:rPr>
          <w:rFonts w:hint="eastAsia"/>
        </w:rPr>
        <w:t>　　　　一、互联网美发行业企业数量规模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二、互联网美发行业从业人员规模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三、互联网美发行业市场敏感性分析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一、互联网美发行业盈利能力</w:t>
      </w:r>
      <w:r>
        <w:rPr>
          <w:rFonts w:hint="eastAsia"/>
        </w:rPr>
        <w:br/>
      </w:r>
      <w:r>
        <w:rPr>
          <w:rFonts w:hint="eastAsia"/>
        </w:rPr>
        <w:t>　　　　二、互联网美发行业偿债能力</w:t>
      </w:r>
      <w:r>
        <w:rPr>
          <w:rFonts w:hint="eastAsia"/>
        </w:rPr>
        <w:br/>
      </w:r>
      <w:r>
        <w:rPr>
          <w:rFonts w:hint="eastAsia"/>
        </w:rPr>
        <w:t>　　　　三、互联网美发行业营运能力</w:t>
      </w:r>
      <w:r>
        <w:rPr>
          <w:rFonts w:hint="eastAsia"/>
        </w:rPr>
        <w:br/>
      </w:r>
      <w:r>
        <w:rPr>
          <w:rFonts w:hint="eastAsia"/>
        </w:rPr>
        <w:t>　　　　四、互联网美发行业发展能力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中国互联网美发行业细分市场调研与机会挖掘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互联网美发细分市场（一）市场调研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互联网美发细分市场（二）市场调研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中国互联网美发行业区域市场调研分析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2019-2024年中国互联网美发行业重点区域调研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一、重点地区（一）互联网美发市场规模与特点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二、重点地区（二）互联网美发市场规模及特点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三、重点地区（三）互联网美发市场规模及特点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四、重点地区（四）互联网美发市场规模及特点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不同区域互联网美发市场的对比与启示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二、互联网美发市场拓展策略与建议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中国互联网美发行业的营销渠道与客户分析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互联网美发行业渠道分析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二、各类渠道对互联网美发行业的影响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三、主要互联网美发企业渠道策略研究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互联网美发行业客户分析与定位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中国互联网美发行业竞争格局及策略选择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互联网美发行业总体市场竞争状况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一、互联网美发行业竞争结构分析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二、互联网美发企业竞争格局与集中度评估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三、互联网美发行业SWOT分析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互联网美发行业重点企业调研分析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互联网美发企业发展策略分析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互联网美发市场与销售策略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互联网美发品牌战略思考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中国互联网美发行业发展环境分析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二、互联网美发行业主管部门、监管体制及相关政策法规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3、互联网美发行业的主要法律、法规和政策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4、2025年互联网美发行业法律法规和政策对行业的影响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二、互联网美发消费者需求分析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一、互联网美发技术的应用与创新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二、互联网美发行业发展的技术趋势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2025-2031年互联网美发行业展趋势预测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2025-2031年互联网美发市场发展前景分析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一、互联网美发市场发展潜力</w:t>
      </w:r>
      <w:r>
        <w:rPr>
          <w:rFonts w:hint="eastAsia"/>
        </w:rPr>
        <w:br/>
      </w:r>
      <w:r>
        <w:rPr>
          <w:rFonts w:hint="eastAsia"/>
        </w:rPr>
        <w:t>　　　　二、互联网美发市场前景分析</w:t>
      </w:r>
      <w:r>
        <w:rPr>
          <w:rFonts w:hint="eastAsia"/>
        </w:rPr>
        <w:br/>
      </w:r>
      <w:r>
        <w:rPr>
          <w:rFonts w:hint="eastAsia"/>
        </w:rPr>
        <w:t>　　　　三、互联网美发细分行业发展前景分析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2025-2031年互联网美发发展趋势预测</w:t>
      </w:r>
      <w:r>
        <w:rPr>
          <w:rFonts w:hint="eastAsia"/>
        </w:rPr>
        <w:br/>
      </w:r>
      <w:r>
        <w:rPr>
          <w:rFonts w:hint="eastAsia"/>
        </w:rPr>
        <w:t>　　　　一、互联网美发发展趋势预测</w:t>
      </w:r>
      <w:r>
        <w:rPr>
          <w:rFonts w:hint="eastAsia"/>
        </w:rPr>
        <w:br/>
      </w:r>
      <w:r>
        <w:rPr>
          <w:rFonts w:hint="eastAsia"/>
        </w:rPr>
        <w:t>　　　　二、互联网美发市场规模预测</w:t>
      </w:r>
      <w:r>
        <w:rPr>
          <w:rFonts w:hint="eastAsia"/>
        </w:rPr>
        <w:br/>
      </w:r>
      <w:r>
        <w:rPr>
          <w:rFonts w:hint="eastAsia"/>
        </w:rPr>
        <w:t>　　　　三、互联网美发细分市场发展趋势预测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未来互联网美发行业挑战与机遇探讨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一、互联网美发行业挑战</w:t>
      </w:r>
      <w:r>
        <w:rPr>
          <w:rFonts w:hint="eastAsia"/>
        </w:rPr>
        <w:br/>
      </w:r>
      <w:r>
        <w:rPr>
          <w:rFonts w:hint="eastAsia"/>
        </w:rPr>
        <w:t>　　　　二、互联网美发行业机遇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互联网美发行业研究结论及建议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对互联网美发行业发展的建议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[^中^智林^]对互联网美发企业和投资者的建议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互联网美发介绍</w:t>
      </w:r>
      <w:r>
        <w:rPr>
          <w:rFonts w:hint="eastAsia"/>
        </w:rPr>
        <w:br/>
      </w:r>
      <w:r>
        <w:rPr>
          <w:rFonts w:hint="eastAsia"/>
        </w:rPr>
        <w:t>　　图表 互联网美发图片</w:t>
      </w:r>
      <w:r>
        <w:rPr>
          <w:rFonts w:hint="eastAsia"/>
        </w:rPr>
        <w:br/>
      </w:r>
      <w:r>
        <w:rPr>
          <w:rFonts w:hint="eastAsia"/>
        </w:rPr>
        <w:t>　　图表 互联网美发产业链分析</w:t>
      </w:r>
      <w:r>
        <w:rPr>
          <w:rFonts w:hint="eastAsia"/>
        </w:rPr>
        <w:br/>
      </w:r>
      <w:r>
        <w:rPr>
          <w:rFonts w:hint="eastAsia"/>
        </w:rPr>
        <w:t>　　图表 互联网美发主要特点</w:t>
      </w:r>
      <w:r>
        <w:rPr>
          <w:rFonts w:hint="eastAsia"/>
        </w:rPr>
        <w:br/>
      </w:r>
      <w:r>
        <w:rPr>
          <w:rFonts w:hint="eastAsia"/>
        </w:rPr>
        <w:t>　　图表 互联网美发政策分析</w:t>
      </w:r>
      <w:r>
        <w:rPr>
          <w:rFonts w:hint="eastAsia"/>
        </w:rPr>
        <w:br/>
      </w:r>
      <w:r>
        <w:rPr>
          <w:rFonts w:hint="eastAsia"/>
        </w:rPr>
        <w:t>　　图表 互联网美发标准 技术</w:t>
      </w:r>
      <w:r>
        <w:rPr>
          <w:rFonts w:hint="eastAsia"/>
        </w:rPr>
        <w:br/>
      </w:r>
      <w:r>
        <w:rPr>
          <w:rFonts w:hint="eastAsia"/>
        </w:rPr>
        <w:t>　　图表 互联网美发最新消息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互联网美发价格走势</w:t>
      </w:r>
      <w:r>
        <w:rPr>
          <w:rFonts w:hint="eastAsia"/>
        </w:rPr>
        <w:br/>
      </w:r>
      <w:r>
        <w:rPr>
          <w:rFonts w:hint="eastAsia"/>
        </w:rPr>
        <w:t>　　图表 2024年互联网美发成本和利润分析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2024年中国互联网美发行业竞争力分析</w:t>
      </w:r>
      <w:r>
        <w:rPr>
          <w:rFonts w:hint="eastAsia"/>
        </w:rPr>
        <w:br/>
      </w:r>
      <w:r>
        <w:rPr>
          <w:rFonts w:hint="eastAsia"/>
        </w:rPr>
        <w:t>　　图表 互联网美发优势</w:t>
      </w:r>
      <w:r>
        <w:rPr>
          <w:rFonts w:hint="eastAsia"/>
        </w:rPr>
        <w:br/>
      </w:r>
      <w:r>
        <w:rPr>
          <w:rFonts w:hint="eastAsia"/>
        </w:rPr>
        <w:t>　　图表 互联网美发劣势</w:t>
      </w:r>
      <w:r>
        <w:rPr>
          <w:rFonts w:hint="eastAsia"/>
        </w:rPr>
        <w:br/>
      </w:r>
      <w:r>
        <w:rPr>
          <w:rFonts w:hint="eastAsia"/>
        </w:rPr>
        <w:t>　　图表 互联网美发机会</w:t>
      </w:r>
      <w:r>
        <w:rPr>
          <w:rFonts w:hint="eastAsia"/>
        </w:rPr>
        <w:br/>
      </w:r>
      <w:r>
        <w:rPr>
          <w:rFonts w:hint="eastAsia"/>
        </w:rPr>
        <w:t>　　图表 互联网美发威胁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互联网美发品牌分析</w:t>
      </w:r>
      <w:r>
        <w:rPr>
          <w:rFonts w:hint="eastAsia"/>
        </w:rPr>
        <w:br/>
      </w:r>
      <w:r>
        <w:rPr>
          <w:rFonts w:hint="eastAsia"/>
        </w:rPr>
        <w:t>　　图表 互联网美发企业（一）概述</w:t>
      </w:r>
      <w:r>
        <w:rPr>
          <w:rFonts w:hint="eastAsia"/>
        </w:rPr>
        <w:br/>
      </w:r>
      <w:r>
        <w:rPr>
          <w:rFonts w:hint="eastAsia"/>
        </w:rPr>
        <w:t>　　图表 企业互联网美发业务分析</w:t>
      </w:r>
      <w:r>
        <w:rPr>
          <w:rFonts w:hint="eastAsia"/>
        </w:rPr>
        <w:br/>
      </w:r>
      <w:r>
        <w:rPr>
          <w:rFonts w:hint="eastAsia"/>
        </w:rPr>
        <w:t>　　图表 互联网美发企业（一）经营情况分析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互联网美发企业（一）盈利能力情况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企业互联网美发业务</w:t>
      </w:r>
      <w:r>
        <w:rPr>
          <w:rFonts w:hint="eastAsia"/>
        </w:rPr>
        <w:br/>
      </w:r>
      <w:r>
        <w:rPr>
          <w:rFonts w:hint="eastAsia"/>
        </w:rPr>
        <w:t>　　图表 互联网美发企业（二）经营情况分析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互联网美发企业（二）盈利能力情况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企业互联网美发业务情况</w:t>
      </w:r>
      <w:r>
        <w:rPr>
          <w:rFonts w:hint="eastAsia"/>
        </w:rPr>
        <w:br/>
      </w:r>
      <w:r>
        <w:rPr>
          <w:rFonts w:hint="eastAsia"/>
        </w:rPr>
        <w:t>　　图表 互联网美发企业（三）经营情况分析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互联网美发企业（三）盈利能力情况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互联网美发企业（三）成长能力情况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互联网美发发展有利因素分析</w:t>
      </w:r>
      <w:r>
        <w:rPr>
          <w:rFonts w:hint="eastAsia"/>
        </w:rPr>
        <w:br/>
      </w:r>
      <w:r>
        <w:rPr>
          <w:rFonts w:hint="eastAsia"/>
        </w:rPr>
        <w:t>　　图表 互联网美发发展不利因素分析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进入互联网美发行业壁垒</w:t>
      </w:r>
      <w:r>
        <w:rPr>
          <w:rFonts w:hint="eastAsia"/>
        </w:rPr>
        <w:br/>
      </w:r>
      <w:r>
        <w:rPr>
          <w:rFonts w:hint="eastAsia"/>
        </w:rPr>
        <w:t>　　图表 2025-2031年中国互联网美发行业市场容量预测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2025-2031年中国互联网美发行业风险研究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2025-2031年中国互联网美发行业发展趋势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10a4631014414" w:history="1">
        <w:r>
          <w:rPr>
            <w:rStyle w:val="Hyperlink"/>
          </w:rPr>
          <w:t>2025-2031年中国互联网美发行业发展研究与前景趋势报告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10a4631014414" w:history="1">
        <w:r>
          <w:rPr>
            <w:rStyle w:val="Hyperlink"/>
          </w:rPr>
          <w:t>https://www.20087.com/9/89/HuLianWangMeiFaHangYeQianJingFenXi.html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289e3be154042" w:history="1">
      <w:r>
        <w:rPr>
          <w:rStyle w:val="Hyperlink"/>
        </w:rPr>
        <w:t>2025-2031年中国互联网美发行业发展研究与前景趋势报告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LianWangMeiFaHangYeQianJingFenXi.html" TargetMode="External" Id="Ra9810a46310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LianWangMeiFaHangYeQianJingFenXi.html" TargetMode="External" Id="Rcf8289e3be15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2025-07-07T04:22:50Z</dcterms:created>
  <dcterms:modified xsi:type="dcterms:W3CDTF">2025-07-07T05:22:50Z</dcterms:modified>
  <dc:subject>2025-2031年中国互联网美发行业发展研究与前景趋势报告</dc:subject>
  <dc:title>2025-2031年中国互联网美发行业发展研究与前景趋势报告</dc:title>
  <cp:keywords>2025-2031年中国互联网美发行业发展研究与前景趋势报告</cp:keywords>
  <dc:description>2025-2031年中国互联网美发行业发展研究与前景趋势报告</dc:description>
</cp:coreProperties>
</file>