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206dca3f8ce40f5" w:history="1">
              <w:r>
                <w:rPr>
                  <w:rStyle w:val="Hyperlink"/>
                </w:rPr>
                <w:t>2024-2030年中国异型钢市场现状与前景趋势预测报告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206dca3f8ce40f5" w:history="1">
              <w:r>
                <w:rPr>
                  <w:rStyle w:val="Hyperlink"/>
                </w:rPr>
                <w:t>2024-2030年中国异型钢市场现状与前景趋势预测报告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3209799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206dca3f8ce40f5" w:history="1">
                <w:r>
                  <w:rPr>
                    <w:rStyle w:val="Hyperlink"/>
                  </w:rPr>
                  <w:t>https://www.20087.com/9/79/YiXingGangFaZhanQuShiFenXi.html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异型钢作为特殊用途钢材的一种，因其独特的截面形状和优异的力学性能，在建筑、机械、汽车、桥梁、造船等多个领域得到广泛应用。近年来，随着制造业技术的不断进步，特别是精密成型技术和热处理工艺的提升，异型钢的生产效率和产品质量都有了显著提高。市场对异型钢的需求持续增长，尤其是在那些对材料强度、重量、耐腐蚀性有特殊要求的高端应用领域。</w:t>
      </w:r>
      <w:r>
        <w:rPr>
          <w:rFonts w:hint="eastAsia"/>
        </w:rPr>
        <w:br/>
      </w:r>
      <w:r>
        <w:rPr>
          <w:rFonts w:hint="eastAsia"/>
        </w:rPr>
        <w:t>　　未来，异型钢的发展趋势将聚焦于技术创新和绿色化生产。随着经济的持续发展和产业升级，对高性能、定制化异型钢的需求将持续增长，推动生产工艺向智能化、自动化转型，以实现更高效的定制化生产。同时，环保法规的日益严格要求异型钢生产过程中减少能耗和排放，推动行业向循环经济和绿色制造方向发展。此外，新型材料的研究与异型钢的复合应用也将成为探索的重点，以满足更高性能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206dca3f8ce40f5" w:history="1">
        <w:r>
          <w:rPr>
            <w:rStyle w:val="Hyperlink"/>
          </w:rPr>
          <w:t>2024-2030年中国异型钢市场现状与前景趋势预测报告</w:t>
        </w:r>
      </w:hyperlink>
      <w:r>
        <w:rPr>
          <w:rFonts w:hint="eastAsia"/>
        </w:rPr>
        <w:t>》基于权威数据资源与长期监测数据，全面分析了异型钢行业现状、市场需求、市场规模及产业链结构。异型钢报告探讨了价格变动、细分市场特征以及市场前景，并对未来发展趋势进行了科学预测。同时，异型钢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异型钢行业界定</w:t>
      </w:r>
      <w:r>
        <w:rPr>
          <w:rFonts w:hint="eastAsia"/>
        </w:rPr>
        <w:br/>
      </w:r>
      <w:r>
        <w:rPr>
          <w:rFonts w:hint="eastAsia"/>
        </w:rPr>
        <w:t>　　第一节 异型钢行业定义</w:t>
      </w:r>
      <w:r>
        <w:rPr>
          <w:rFonts w:hint="eastAsia"/>
        </w:rPr>
        <w:br/>
      </w:r>
      <w:r>
        <w:rPr>
          <w:rFonts w:hint="eastAsia"/>
        </w:rPr>
        <w:t>　　第二节 异型钢行业特点分析</w:t>
      </w:r>
      <w:r>
        <w:rPr>
          <w:rFonts w:hint="eastAsia"/>
        </w:rPr>
        <w:br/>
      </w:r>
      <w:r>
        <w:rPr>
          <w:rFonts w:hint="eastAsia"/>
        </w:rPr>
        <w:t>　　第三节 异型钢产业链分析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2023-2024年世界异型钢行业市场运行形势分析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2023-2024年全球异型钢行业发展概况</w:t>
      </w:r>
      <w:r>
        <w:rPr>
          <w:rFonts w:hint="eastAsia"/>
        </w:rPr>
        <w:br/>
      </w:r>
      <w:r>
        <w:rPr>
          <w:rFonts w:hint="eastAsia"/>
        </w:rPr>
        <w:t>　　第二节 世界异型钢行业发展走势</w:t>
      </w:r>
      <w:r>
        <w:rPr>
          <w:rFonts w:hint="eastAsia"/>
        </w:rPr>
        <w:br/>
      </w:r>
      <w:r>
        <w:rPr>
          <w:rFonts w:hint="eastAsia"/>
        </w:rPr>
        <w:t>　　　　二、全球异型钢行业市场分布情况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三、全球异型钢行业发展趋势分析</w:t>
      </w:r>
      <w:r>
        <w:rPr>
          <w:rFonts w:hint="eastAsia"/>
        </w:rPr>
        <w:br/>
      </w:r>
      <w:r>
        <w:rPr>
          <w:rFonts w:hint="eastAsia"/>
        </w:rPr>
        <w:t>　　第三节 全球异型钢行业重点国家和区域分析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中国异型钢行业发展环境分析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2023-2024年异型钢行业技术发展现状及趋势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当前我国异型钢技术发展现状</w:t>
      </w:r>
      <w:r>
        <w:rPr>
          <w:rFonts w:hint="eastAsia"/>
        </w:rPr>
        <w:br/>
      </w:r>
      <w:r>
        <w:rPr>
          <w:rFonts w:hint="eastAsia"/>
        </w:rPr>
        <w:t>　　第二节 中外异型钢技术差距及产生差距的主要原因分析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提高我国异型钢技术的对策</w:t>
      </w:r>
      <w:r>
        <w:rPr>
          <w:rFonts w:hint="eastAsia"/>
        </w:rPr>
        <w:br/>
      </w:r>
      <w:r>
        <w:rPr>
          <w:rFonts w:hint="eastAsia"/>
        </w:rPr>
        <w:t>　　第四节 我国异型钢研发、设计发展趋势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中国异型钢发展现状调研</w:t>
      </w:r>
      <w:r>
        <w:rPr>
          <w:rFonts w:hint="eastAsia"/>
        </w:rPr>
        <w:br/>
      </w:r>
      <w:r>
        <w:rPr>
          <w:rFonts w:hint="eastAsia"/>
        </w:rPr>
        <w:t>　　第一节 中国异型钢市场现状分析</w:t>
      </w:r>
      <w:r>
        <w:rPr>
          <w:rFonts w:hint="eastAsia"/>
        </w:rPr>
        <w:br/>
      </w:r>
      <w:r>
        <w:rPr>
          <w:rFonts w:hint="eastAsia"/>
        </w:rPr>
        <w:t>　　第二节 中国异型钢产量分析及预测</w:t>
      </w:r>
      <w:r>
        <w:rPr>
          <w:rFonts w:hint="eastAsia"/>
        </w:rPr>
        <w:br/>
      </w:r>
      <w:r>
        <w:rPr>
          <w:rFonts w:hint="eastAsia"/>
        </w:rPr>
        <w:t>　　　　一、异型钢总体产能规模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三、2019-2024年中国异型钢产量统计</w:t>
      </w:r>
      <w:r>
        <w:rPr>
          <w:rFonts w:hint="eastAsia"/>
        </w:rPr>
        <w:br/>
      </w:r>
      <w:r>
        <w:rPr>
          <w:rFonts w:hint="eastAsia"/>
        </w:rPr>
        <w:t>　　　　二、异型钢生产区域分布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三、2024-2030年中国异型钢产量预测分析</w:t>
      </w:r>
      <w:r>
        <w:rPr>
          <w:rFonts w:hint="eastAsia"/>
        </w:rPr>
        <w:br/>
      </w:r>
      <w:r>
        <w:rPr>
          <w:rFonts w:hint="eastAsia"/>
        </w:rPr>
        <w:t>　　第三节 中国异型钢市场需求分析及预测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一、中国异型钢市场需求特点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二、2019-2024年中国异型钢市场需求量统计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三、2024-2030年中国异型钢市场需求量预测分析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中国异型钢行业进出口情况分析预测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2019-2024年中国异型钢行业进出口情况分析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一、2019-2024年中国异型钢行业进口分析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二、2019-2024年中国异型钢行业出口分析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2024-2030年中国异型钢行业进出口情况预测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一、2024-2030年中国异型钢行业进口预测分析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二、2024-2030年中国异型钢行业出口预测分析</w:t>
      </w:r>
      <w:r>
        <w:rPr>
          <w:rFonts w:hint="eastAsia"/>
        </w:rPr>
        <w:br/>
      </w:r>
      <w:r>
        <w:rPr>
          <w:rFonts w:hint="eastAsia"/>
        </w:rPr>
        <w:t>　　第三节 影响异型钢行业进出口变化的主要原因分析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2019-2024年中国异型钢行业重点地区调研分析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一、中国异型钢行业重点区域市场结构调研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三、**地区异型钢市场调研分析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四、**地区异型钢市场调研分析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五、**地区异型钢市场调研分析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六、**地区异型钢市场调研分析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异型钢行业竞争格局分析</w:t>
      </w:r>
      <w:r>
        <w:rPr>
          <w:rFonts w:hint="eastAsia"/>
        </w:rPr>
        <w:br/>
      </w:r>
      <w:r>
        <w:rPr>
          <w:rFonts w:hint="eastAsia"/>
        </w:rPr>
        <w:t>　　第一节 异型钢行业集中度分析</w:t>
      </w:r>
      <w:r>
        <w:rPr>
          <w:rFonts w:hint="eastAsia"/>
        </w:rPr>
        <w:br/>
      </w:r>
      <w:r>
        <w:rPr>
          <w:rFonts w:hint="eastAsia"/>
        </w:rPr>
        <w:t>　　　　一、异型钢市场集中度分析</w:t>
      </w:r>
      <w:r>
        <w:rPr>
          <w:rFonts w:hint="eastAsia"/>
        </w:rPr>
        <w:br/>
      </w:r>
      <w:r>
        <w:rPr>
          <w:rFonts w:hint="eastAsia"/>
        </w:rPr>
        <w:t>　　　　二、异型钢企业集中度分析</w:t>
      </w:r>
      <w:r>
        <w:rPr>
          <w:rFonts w:hint="eastAsia"/>
        </w:rPr>
        <w:br/>
      </w:r>
      <w:r>
        <w:rPr>
          <w:rFonts w:hint="eastAsia"/>
        </w:rPr>
        <w:t>　　　　三、异型钢区域集中度分析</w:t>
      </w:r>
      <w:r>
        <w:rPr>
          <w:rFonts w:hint="eastAsia"/>
        </w:rPr>
        <w:br/>
      </w:r>
      <w:r>
        <w:rPr>
          <w:rFonts w:hint="eastAsia"/>
        </w:rPr>
        <w:t>　　第二节 异型钢行业主要企业竞争力分析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异型钢行业竞争格局分析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一、2023-2024年异型钢行业竞争分析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二、2023-2024年中外异型钢产品竞争分析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三、2023-2024年我国异型钢市场竞争分析</w:t>
      </w:r>
      <w:r>
        <w:rPr>
          <w:rFonts w:hint="eastAsia"/>
        </w:rPr>
        <w:br/>
      </w:r>
      <w:r>
        <w:rPr>
          <w:rFonts w:hint="eastAsia"/>
        </w:rPr>
        <w:t>　　　　四、2023-2024年国内主要异型钢企业动向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异型钢行业细分产品市场调研分析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异型钢行业上、下游市场分析</w:t>
      </w:r>
      <w:r>
        <w:rPr>
          <w:rFonts w:hint="eastAsia"/>
        </w:rPr>
        <w:br/>
      </w:r>
      <w:r>
        <w:rPr>
          <w:rFonts w:hint="eastAsia"/>
        </w:rPr>
        <w:t>　　第一节 异型钢行业上游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异型钢行业下游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异型钢行业重点企业发展调研</w:t>
      </w:r>
      <w:r>
        <w:rPr>
          <w:rFonts w:hint="eastAsia"/>
        </w:rPr>
        <w:br/>
      </w:r>
      <w:r>
        <w:rPr>
          <w:rFonts w:hint="eastAsia"/>
        </w:rPr>
        <w:t>　　第一节 异型钢重点企业（一）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异型钢重点企业（二）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异型钢重点企业（三）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异型钢重点企业（四）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异型钢重点企业（五）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异型钢重点企业（六）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2024年异型钢企业管理策略建议</w:t>
      </w:r>
      <w:r>
        <w:rPr>
          <w:rFonts w:hint="eastAsia"/>
        </w:rPr>
        <w:br/>
      </w:r>
      <w:r>
        <w:rPr>
          <w:rFonts w:hint="eastAsia"/>
        </w:rPr>
        <w:t>　　第一节 提高异型钢企业竞争力的策略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一、提高中国异型钢企业核心竞争力的对策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二、异型钢企业提升竞争力的主要方向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三、影响异型钢企业核心竞争力的因素及提升途径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四、提高异型钢企业竞争力的策略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对我国异型钢品牌的战略思考</w:t>
      </w:r>
      <w:r>
        <w:rPr>
          <w:rFonts w:hint="eastAsia"/>
        </w:rPr>
        <w:br/>
      </w:r>
      <w:r>
        <w:rPr>
          <w:rFonts w:hint="eastAsia"/>
        </w:rPr>
        <w:t>　　　　一、异型钢实施品牌战略的意义</w:t>
      </w:r>
      <w:r>
        <w:rPr>
          <w:rFonts w:hint="eastAsia"/>
        </w:rPr>
        <w:br/>
      </w:r>
      <w:r>
        <w:rPr>
          <w:rFonts w:hint="eastAsia"/>
        </w:rPr>
        <w:t>　　　　二、异型钢企业品牌的现状分析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三、我国异型钢企业的品牌战略</w:t>
      </w:r>
      <w:r>
        <w:rPr>
          <w:rFonts w:hint="eastAsia"/>
        </w:rPr>
        <w:br/>
      </w:r>
      <w:r>
        <w:rPr>
          <w:rFonts w:hint="eastAsia"/>
        </w:rPr>
        <w:t>　　　　四、异型钢品牌战略管理的策略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2024-2030年中国异型钢行业前景与风险预测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2024年中国异型钢市场前景分析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2024-2030年中国异型钢发展趋势预测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2024-2030年中国异型钢行业投资特性分析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一、2024-2030年中国异型钢行业进入壁垒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三、2024-2030年中国异型钢行业盈利因素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2024-2030年中国异型钢行业投资机会分析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一、2024-2030年中国异型钢细分市场投资机会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2024-2030年中国异型钢行业投资风险分析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一、2024-2030年中国异型钢行业市场竞争风险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二、2024-2030年中国异型钢行业技术风险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三、2024-2030年中国异型钢行业政策风险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四、2024-2030年中国异型钢行业进入退出风险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异型钢行业研究结论</w:t>
      </w:r>
      <w:r>
        <w:rPr>
          <w:rFonts w:hint="eastAsia"/>
        </w:rPr>
        <w:br/>
      </w:r>
      <w:r>
        <w:rPr>
          <w:rFonts w:hint="eastAsia"/>
        </w:rPr>
        <w:t>　　第二节 异型钢行业投资价值评估</w:t>
      </w:r>
      <w:r>
        <w:rPr>
          <w:rFonts w:hint="eastAsia"/>
        </w:rPr>
        <w:br/>
      </w:r>
      <w:r>
        <w:rPr>
          <w:rFonts w:hint="eastAsia"/>
        </w:rPr>
        <w:t>　　第三节 [^中^智林^]异型钢行业投资建议</w:t>
      </w:r>
      <w:r>
        <w:rPr>
          <w:rFonts w:hint="eastAsia"/>
        </w:rPr>
        <w:br/>
      </w:r>
      <w:r>
        <w:rPr>
          <w:rFonts w:hint="eastAsia"/>
        </w:rPr>
        <w:t>　　　　一、异型钢行业投资策略建议</w:t>
      </w:r>
      <w:r>
        <w:rPr>
          <w:rFonts w:hint="eastAsia"/>
        </w:rPr>
        <w:br/>
      </w:r>
      <w:r>
        <w:rPr>
          <w:rFonts w:hint="eastAsia"/>
        </w:rPr>
        <w:t>　　　　二、异型钢行业投资方向建议</w:t>
      </w:r>
      <w:r>
        <w:rPr>
          <w:rFonts w:hint="eastAsia"/>
        </w:rPr>
        <w:br/>
      </w:r>
      <w:r>
        <w:rPr>
          <w:rFonts w:hint="eastAsia"/>
        </w:rPr>
        <w:t>　　　　三、异型钢行业投资方式建议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异型钢行业历程</w:t>
      </w:r>
      <w:r>
        <w:rPr>
          <w:rFonts w:hint="eastAsia"/>
        </w:rPr>
        <w:br/>
      </w:r>
      <w:r>
        <w:rPr>
          <w:rFonts w:hint="eastAsia"/>
        </w:rPr>
        <w:t>　　图表 异型钢行业生命周期</w:t>
      </w:r>
      <w:r>
        <w:rPr>
          <w:rFonts w:hint="eastAsia"/>
        </w:rPr>
        <w:br/>
      </w:r>
      <w:r>
        <w:rPr>
          <w:rFonts w:hint="eastAsia"/>
        </w:rPr>
        <w:t>　　图表 异型钢行业产业链分析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2019-2024年异型钢行业市场容量分析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2019-2024年中国异型钢行业产量及增长趋势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2019-2024年中国异型钢市场需求量及增速统计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2024年中国异型钢行业需求领域分布格局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2019-2024年中国异型钢行业盈利情况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2019-2024年中国异型钢行业利润总额统计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2019-2024年中国异型钢进口金额分析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2019-2024年中国异型钢出口数量分析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2019-2024年中国异型钢出口金额分析</w:t>
      </w:r>
      <w:r>
        <w:rPr>
          <w:rFonts w:hint="eastAsia"/>
        </w:rPr>
        <w:br/>
      </w:r>
      <w:r>
        <w:rPr>
          <w:rFonts w:hint="eastAsia"/>
        </w:rPr>
        <w:t>　　图表 2024年中国异型钢进口国家及地区分析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2024年中国异型钢出口国家及地区分析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2019-2024年中国异型钢行业企业平均规模情况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图表 **地区异型钢市场规模及增长情况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**地区异型钢行业市场需求情况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异型钢重点企业（一）基本信息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异型钢重点企业（二）经营情况分析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异型钢企业信息</w:t>
      </w:r>
      <w:r>
        <w:rPr>
          <w:rFonts w:hint="eastAsia"/>
        </w:rPr>
        <w:br/>
      </w:r>
      <w:r>
        <w:rPr>
          <w:rFonts w:hint="eastAsia"/>
        </w:rPr>
        <w:t>　　图表 异型钢企业经营情况分析</w:t>
      </w:r>
      <w:r>
        <w:rPr>
          <w:rFonts w:hint="eastAsia"/>
        </w:rPr>
        <w:br/>
      </w:r>
      <w:r>
        <w:rPr>
          <w:rFonts w:hint="eastAsia"/>
        </w:rPr>
        <w:t>　　图表 异型钢重点企业（三）主要经济指标情况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异型钢重点企业（三）成长能力情况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2024-2030年中国异型钢行业产量预测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2024-2030年中国异型钢行业市场容量预测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2024-2030年中国异型钢行业市场规模预测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2024-2030年中国异型钢市场前景分析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2024-2030年中国异型钢发展趋势预测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206dca3f8ce40f5" w:history="1">
        <w:r>
          <w:rPr>
            <w:rStyle w:val="Hyperlink"/>
          </w:rPr>
          <w:t>2024-2030年中国异型钢市场现状与前景趋势预测报告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3209799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206dca3f8ce40f5" w:history="1">
        <w:r>
          <w:rPr>
            <w:rStyle w:val="Hyperlink"/>
          </w:rPr>
          <w:t>https://www.20087.com/9/79/YiXingGangFaZhanQuShiFenXi.html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9784b547d114200" w:history="1">
      <w:r>
        <w:rPr>
          <w:rStyle w:val="Hyperlink"/>
        </w:rPr>
        <w:t>2024-2030年中国异型钢市场现状与前景趋势预测报告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YiXingGangFaZhanQuShiFenXi.html" TargetMode="External" Id="R7206dca3f8ce40f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YiXingGangFaZhanQuShiFenXi.html" TargetMode="External" Id="R99784b547d11420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19</cp:revision>
  <dcterms:created xsi:type="dcterms:W3CDTF">2023-11-20T06:08:00Z</dcterms:created>
  <dcterms:modified xsi:type="dcterms:W3CDTF">2023-11-20T07:08:00Z</dcterms:modified>
  <dc:subject>2024-2030年中国异型钢市场现状与前景趋势预测报告</dc:subject>
  <dc:title>2024-2030年中国异型钢市场现状与前景趋势预测报告</dc:title>
  <cp:keywords>2024-2030年中国异型钢市场现状与前景趋势预测报告</cp:keywords>
  <dc:description>2024-2030年中国异型钢市场现状与前景趋势预测报告</dc:description>
</cp:coreProperties>
</file>