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c6010ca3fc4a18" w:history="1">
              <w:r>
                <w:rPr>
                  <w:rStyle w:val="Hyperlink"/>
                </w:rPr>
                <w:t>中国涂料市场深度调研及发展前景分析报告（2023-2029年）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c6010ca3fc4a18" w:history="1">
              <w:r>
                <w:rPr>
                  <w:rStyle w:val="Hyperlink"/>
                </w:rPr>
                <w:t>中国涂料市场深度调研及发展前景分析报告（2023-2029年）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120A899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c6010ca3fc4a18" w:history="1">
                <w:r>
                  <w:rPr>
                    <w:rStyle w:val="Hyperlink"/>
                  </w:rPr>
                  <w:t>https://www.20087.com/9/89/TuLiaoShiChangQianJing.html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是建筑、汽车、船舶、家具等多个行业不可或缺的材料，近年来随着技术的进步和环保法规的趋严，市场需求持续增长。目前市场上，涂料种类繁多，包括水性涂料、粉末涂料、溶剂型涂料等，广泛应用于不同领域。随着消费者对环保和健康的关注度提高，低挥发性有机化合物（VOCs）涂料和零VOC涂料成为市场新宠。此外，随着新材料和新技术的应用，功能性涂料（如自洁涂料、抗菌涂料）也逐渐受到市场的欢迎。</w:t>
      </w:r>
      <w:r>
        <w:rPr>
          <w:rFonts w:hint="eastAsia"/>
        </w:rPr>
        <w:br/>
      </w:r>
      <w:r>
        <w:rPr>
          <w:rFonts w:hint="eastAsia"/>
        </w:rPr>
        <w:t>　　未来，涂料行业的发展将更加注重环保性和功能性。一方面，随着环保法规的进一步加强，涂料行业将更加注重开发低VOC甚至零VOC的产品，以及采用更环保的原材料和生产工艺，减少对环境的影响。另一方面，随着消费者对高性能涂料的需求增加，功能性涂料的研发将成为行业的一个重要方向，如提高涂料的耐候性、防腐蚀性等特性。长期来看，涂料行业将通过技术创新和服务优化，不断提高产品的环保性能和功能性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c6010ca3fc4a18" w:history="1">
        <w:r>
          <w:rPr>
            <w:rStyle w:val="Hyperlink"/>
          </w:rPr>
          <w:t>中国涂料市场深度调研及发展前景分析报告（2023-2029年）</w:t>
        </w:r>
      </w:hyperlink>
      <w:r>
        <w:rPr>
          <w:rFonts w:hint="eastAsia"/>
        </w:rPr>
        <w:t>》全面分析了涂料行业的市场规模、供需状况及产业链结构，深入探讨了涂料各细分市场的品牌竞争情况和价格动态，聚焦涂料重点企业经营现状，揭示了行业的集中度和竞争格局。此外，涂料报告对涂料行业的市场前景进行了科学预测，揭示了行业未来的发展趋势、潜在风险和机遇。涂料报告旨在为涂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涂料产业市场概述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2022-2023年全球涂料市场现状及发展趋势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全球涂料市场现状及发展趋势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一、全球涂料产业发展阶段</w:t>
      </w:r>
      <w:r>
        <w:rPr>
          <w:rFonts w:hint="eastAsia"/>
        </w:rPr>
        <w:br/>
      </w:r>
      <w:r>
        <w:rPr>
          <w:rFonts w:hint="eastAsia"/>
        </w:rPr>
        <w:t>　　　　二、全球涂料产业竞争现状</w:t>
      </w:r>
      <w:r>
        <w:rPr>
          <w:rFonts w:hint="eastAsia"/>
        </w:rPr>
        <w:br/>
      </w:r>
      <w:r>
        <w:rPr>
          <w:rFonts w:hint="eastAsia"/>
        </w:rPr>
        <w:t>　　　　三、全球涂料产业投资状况</w:t>
      </w:r>
      <w:r>
        <w:rPr>
          <w:rFonts w:hint="eastAsia"/>
        </w:rPr>
        <w:br/>
      </w:r>
      <w:r>
        <w:rPr>
          <w:rFonts w:hint="eastAsia"/>
        </w:rPr>
        <w:t>　　　　四、全球涂料产业市场发展趋势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全球主要国家地区涂料产业现状及产业转移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全球涂料市场经营模式现状及发展趋势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2022-2023年中国涂料产业链发展状况分析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2022-2023年中国涂料产业发展分析</w:t>
      </w:r>
      <w:r>
        <w:rPr>
          <w:rFonts w:hint="eastAsia"/>
        </w:rPr>
        <w:br/>
      </w:r>
      <w:r>
        <w:rPr>
          <w:rFonts w:hint="eastAsia"/>
        </w:rPr>
        <w:t>　　第一节 中国涂料产业发展现状</w:t>
      </w:r>
      <w:r>
        <w:rPr>
          <w:rFonts w:hint="eastAsia"/>
        </w:rPr>
        <w:br/>
      </w:r>
      <w:r>
        <w:rPr>
          <w:rFonts w:hint="eastAsia"/>
        </w:rPr>
        <w:t>　　第二节 中国涂料产业经济运行现状</w:t>
      </w:r>
      <w:r>
        <w:rPr>
          <w:rFonts w:hint="eastAsia"/>
        </w:rPr>
        <w:br/>
      </w:r>
      <w:r>
        <w:rPr>
          <w:rFonts w:hint="eastAsia"/>
        </w:rPr>
        <w:t>　　第三节 中国涂料产业存在的问题及发展障碍分析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中国涂料产业发展趋势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2018-2023年中国涂料市场现状及发展趋势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中国涂料市场供给状况</w:t>
      </w:r>
      <w:r>
        <w:rPr>
          <w:rFonts w:hint="eastAsia"/>
        </w:rPr>
        <w:br/>
      </w:r>
      <w:r>
        <w:rPr>
          <w:rFonts w:hint="eastAsia"/>
        </w:rPr>
        <w:t>　　第二节 中国涂料市场需求状况</w:t>
      </w:r>
      <w:r>
        <w:rPr>
          <w:rFonts w:hint="eastAsia"/>
        </w:rPr>
        <w:br/>
      </w:r>
      <w:r>
        <w:rPr>
          <w:rFonts w:hint="eastAsia"/>
        </w:rPr>
        <w:t>　　第三节 中国涂料市场存在的问题及障碍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中国涂料市场发展潜力及发展趋势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2022-2023年中国涂料产业基本竞争战略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2022-2023年中国涂料产业市场竞争策略分析</w:t>
      </w:r>
      <w:r>
        <w:rPr>
          <w:rFonts w:hint="eastAsia"/>
        </w:rPr>
        <w:br/>
      </w:r>
      <w:r>
        <w:rPr>
          <w:rFonts w:hint="eastAsia"/>
        </w:rPr>
        <w:t>　　第一节 涂料产业市场五种竞争动力模式结构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涂料产业市场核心竞争力的塑造要素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2022-2023年中国涂料产业市场营销策略竞争分析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2023-2029年中国涂料产业市场发展预测</w:t>
      </w:r>
      <w:r>
        <w:rPr>
          <w:rFonts w:hint="eastAsia"/>
        </w:rPr>
        <w:br/>
      </w:r>
      <w:r>
        <w:rPr>
          <w:rFonts w:hint="eastAsia"/>
        </w:rPr>
        <w:t>　　第一节 中国涂料产业发展环境预测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中国涂料产业发展预测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中国涂料市场发展预测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一、2023-2029年中国涂料市场需求预测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二、2023-2029年中国涂料市场结构预测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三、2023-2029年中国涂料市场集中度预测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四、2023-2029年中国涂料市场供给预测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五、2023-2029年中国涂料市场价格预测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中国涂料产业市场投资机会与风险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中国涂料产业市场投资优势分析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中国涂料产业市场投资劣势分析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中国涂料产业市场投资机会分析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中国涂料产业市场投资风险分析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中国涂料产业市场竞争策略建议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中国涂料产业竞争战略建议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中^智林^：中国涂料产业竞争策略建议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c6010ca3fc4a18" w:history="1">
        <w:r>
          <w:rPr>
            <w:rStyle w:val="Hyperlink"/>
          </w:rPr>
          <w:t>中国涂料市场深度调研及发展前景分析报告（2023-2029年）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120A899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c6010ca3fc4a18" w:history="1">
        <w:r>
          <w:rPr>
            <w:rStyle w:val="Hyperlink"/>
          </w:rPr>
          <w:t>https://www.20087.com/9/89/TuLiaoShiChangQianJing.html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41aa4f7ac44ba1" w:history="1">
      <w:r>
        <w:rPr>
          <w:rStyle w:val="Hyperlink"/>
        </w:rPr>
        <w:t>中国涂料市场深度调研及发展前景分析报告（2023-2029年）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TuLiaoShiChangQianJing.html" TargetMode="External" Id="R67c6010ca3fc4a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TuLiaoShiChangQianJing.html" TargetMode="External" Id="Rb141aa4f7ac44b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2023-01-08T01:21:00Z</dcterms:created>
  <dcterms:modified xsi:type="dcterms:W3CDTF">2023-01-08T02:21:00Z</dcterms:modified>
  <dc:subject>中国涂料市场深度调研及发展前景分析报告（2023-2029年）</dc:subject>
  <dc:title>中国涂料市场深度调研及发展前景分析报告（2023-2029年）</dc:title>
  <cp:keywords>中国涂料市场深度调研及发展前景分析报告（2023-2029年）</cp:keywords>
  <dc:description>中国涂料市场深度调研及发展前景分析报告（2023-2029年）</dc:description>
</cp:coreProperties>
</file>