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b7f910cfa43f0" w:history="1">
              <w:r>
                <w:rPr>
                  <w:rStyle w:val="Hyperlink"/>
                </w:rPr>
                <w:t>2026-2032年中国壁纸发展现状调研及未来趋势预测报告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b7f910cfa43f0" w:history="1">
              <w:r>
                <w:rPr>
                  <w:rStyle w:val="Hyperlink"/>
                </w:rPr>
                <w:t>2026-2032年中国壁纸发展现状调研及未来趋势预测报告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b7f910cfa43f0" w:history="1">
                <w:r>
                  <w:rPr>
                    <w:rStyle w:val="Hyperlink"/>
                  </w:rPr>
                  <w:t>https://www.20087.com/9/29/BiZhiShiChangDiaoYanBaoGao.html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墙面装饰材料，近年来随着家居装修风格的多样化，市场需求呈现出个性化和定制化的趋势。现代壁纸不仅图案丰富、材质多样，还具有防水、防霉、环保等特性，满足了不同消费者的需求。同时，壁纸的施工技术和材料创新，如无纺布壁纸、自粘壁纸等，简化了安装流程。然而，壁纸行业也面临设计创新、市场竞争和消费者偏好快速变化的挑战。</w:t>
      </w:r>
      <w:r>
        <w:rPr>
          <w:rFonts w:hint="eastAsia"/>
        </w:rPr>
        <w:br/>
      </w:r>
      <w:r>
        <w:rPr>
          <w:rFonts w:hint="eastAsia"/>
        </w:rPr>
        <w:t>　　未来，壁纸行业将更加注重设计创新和环保性能，通过与艺术家、设计师合作，推出更多原创设计和限量版壁纸，满足消费者对独特家居风格的追求。同时，随着可持续发展理念的普及，壁纸将采用更多可再生材料和环保印刷技术，减少对环境的影响。此外，行业将加强与智能家居的融合，开发具有智能变色、温湿度调节等功能的智能壁纸，提升家居生活的舒适度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b7f910cfa43f0" w:history="1">
        <w:r>
          <w:rPr>
            <w:rStyle w:val="Hyperlink"/>
          </w:rPr>
          <w:t>2026-2032年中国壁纸发展现状调研及未来趋势预测报告</w:t>
        </w:r>
      </w:hyperlink>
      <w:r>
        <w:rPr>
          <w:rFonts w:hint="eastAsia"/>
        </w:rPr>
        <w:t>》系统梳理了壁纸行业的产业链结构，详细分析了壁纸市场规模与需求状况，并对市场价格、行业现状及未来前景进行了客观评估。报告结合壁纸技术现状与发展方向，对行业趋势作出科学预测，同时聚焦壁纸重点企业，解析竞争格局、市场集中度及品牌影响力。通过对壁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中国壁纸行业发展环境</w:t>
      </w:r>
      <w:r>
        <w:rPr>
          <w:rFonts w:hint="eastAsia"/>
        </w:rPr>
        <w:br/>
      </w:r>
      <w:r>
        <w:rPr>
          <w:rFonts w:hint="eastAsia"/>
        </w:rPr>
        <w:t>　　第一节 壁纸行业及属性分析</w:t>
      </w:r>
      <w:r>
        <w:rPr>
          <w:rFonts w:hint="eastAsia"/>
        </w:rPr>
        <w:br/>
      </w:r>
      <w:r>
        <w:rPr>
          <w:rFonts w:hint="eastAsia"/>
        </w:rPr>
        <w:t>　　　　一、壁纸行业定义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四、壁纸行业周期属性</w:t>
      </w:r>
      <w:r>
        <w:rPr>
          <w:rFonts w:hint="eastAsia"/>
        </w:rPr>
        <w:br/>
      </w:r>
      <w:r>
        <w:rPr>
          <w:rFonts w:hint="eastAsia"/>
        </w:rPr>
        <w:t>　　第二节 壁纸行业经济发展环境</w:t>
      </w:r>
      <w:r>
        <w:rPr>
          <w:rFonts w:hint="eastAsia"/>
        </w:rPr>
        <w:br/>
      </w:r>
      <w:r>
        <w:rPr>
          <w:rFonts w:hint="eastAsia"/>
        </w:rPr>
        <w:t>　　第三节 壁纸行业政策发展环境</w:t>
      </w:r>
      <w:r>
        <w:rPr>
          <w:rFonts w:hint="eastAsia"/>
        </w:rPr>
        <w:br/>
      </w:r>
      <w:r>
        <w:rPr>
          <w:rFonts w:hint="eastAsia"/>
        </w:rPr>
        <w:t>　　第四节 壁纸行业社会发展环境</w:t>
      </w:r>
      <w:r>
        <w:rPr>
          <w:rFonts w:hint="eastAsia"/>
        </w:rPr>
        <w:br/>
      </w:r>
      <w:r>
        <w:rPr>
          <w:rFonts w:hint="eastAsia"/>
        </w:rPr>
        <w:t>　　第五节 壁纸投融资发展环境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2020-2025年中国壁纸行业总体规模</w:t>
      </w:r>
      <w:r>
        <w:rPr>
          <w:rFonts w:hint="eastAsia"/>
        </w:rPr>
        <w:br/>
      </w:r>
      <w:r>
        <w:rPr>
          <w:rFonts w:hint="eastAsia"/>
        </w:rPr>
        <w:t>　　第二节 中国壁纸行业盈利情况分析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一、2020-2025年壁纸行业产量统计分析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二、2026年壁纸行业产量特点分析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中国壁纸行业需求概况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壁纸产业供需平衡状况分析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2020-2025年中国壁纸行业重点地区调研分析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三、**地区壁纸市场调研分析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四、**地区壁纸市场调研分析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五、**地区壁纸市场调研分析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六、**地区壁纸市场调研分析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2020-2025年中国壁纸行业进出口情况分析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二、2020-2025年中国壁纸行业出口分析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2026-2032年中国壁纸行业进出口情况预测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一、2026-2032年中国壁纸行业进口预测分析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二、2026-2032年中国壁纸行业出口预测分析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我国壁纸行业前景与机遇分析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一、我国壁纸行业发展前景</w:t>
      </w:r>
      <w:r>
        <w:rPr>
          <w:rFonts w:hint="eastAsia"/>
        </w:rPr>
        <w:br/>
      </w:r>
      <w:r>
        <w:rPr>
          <w:rFonts w:hint="eastAsia"/>
        </w:rPr>
        <w:t>　　　　二、我国壁纸发展机遇分析</w:t>
      </w:r>
      <w:r>
        <w:rPr>
          <w:rFonts w:hint="eastAsia"/>
        </w:rPr>
        <w:br/>
      </w:r>
      <w:r>
        <w:rPr>
          <w:rFonts w:hint="eastAsia"/>
        </w:rPr>
        <w:t>　　　　三、2026年壁纸的发展机遇分析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四、新冠疫情对壁纸行业的影响分析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2026-2032年中国壁纸市场趋势分析</w:t>
      </w:r>
      <w:r>
        <w:rPr>
          <w:rFonts w:hint="eastAsia"/>
        </w:rPr>
        <w:br/>
      </w:r>
      <w:r>
        <w:rPr>
          <w:rFonts w:hint="eastAsia"/>
        </w:rPr>
        <w:t>　　　　一、壁纸市场趋势总结</w:t>
      </w:r>
      <w:r>
        <w:rPr>
          <w:rFonts w:hint="eastAsia"/>
        </w:rPr>
        <w:br/>
      </w:r>
      <w:r>
        <w:rPr>
          <w:rFonts w:hint="eastAsia"/>
        </w:rPr>
        <w:t>　　　　二、壁纸发展趋势分析</w:t>
      </w:r>
      <w:r>
        <w:rPr>
          <w:rFonts w:hint="eastAsia"/>
        </w:rPr>
        <w:br/>
      </w:r>
      <w:r>
        <w:rPr>
          <w:rFonts w:hint="eastAsia"/>
        </w:rPr>
        <w:t>　　　　三、壁纸市场发展空间</w:t>
      </w:r>
      <w:r>
        <w:rPr>
          <w:rFonts w:hint="eastAsia"/>
        </w:rPr>
        <w:br/>
      </w:r>
      <w:r>
        <w:rPr>
          <w:rFonts w:hint="eastAsia"/>
        </w:rPr>
        <w:t>　　　　四、壁纸产业政策趋向</w:t>
      </w:r>
      <w:r>
        <w:rPr>
          <w:rFonts w:hint="eastAsia"/>
        </w:rPr>
        <w:br/>
      </w:r>
      <w:r>
        <w:rPr>
          <w:rFonts w:hint="eastAsia"/>
        </w:rPr>
        <w:t>　　　　五、壁纸技术革新趋势</w:t>
      </w:r>
      <w:r>
        <w:rPr>
          <w:rFonts w:hint="eastAsia"/>
        </w:rPr>
        <w:br/>
      </w:r>
      <w:r>
        <w:rPr>
          <w:rFonts w:hint="eastAsia"/>
        </w:rPr>
        <w:t>　　　　六、壁纸价格走势分析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七、国际环境对壁纸行业的影响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壁纸行业投资效益分析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一、2026年壁纸行业投资状况分析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二、2026年壁纸行业投资效益分析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三、2026年壁纸行业投资趋势预测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四、2026年壁纸行业投资方向</w:t>
      </w:r>
      <w:r>
        <w:rPr>
          <w:rFonts w:hint="eastAsia"/>
        </w:rPr>
        <w:br/>
      </w:r>
      <w:r>
        <w:rPr>
          <w:rFonts w:hint="eastAsia"/>
        </w:rPr>
        <w:t>　　　　五、2026年壁纸行业投资建议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2026-2032年壁纸行业投资风险及控制策略分析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2026-2032年中国壁纸行业市场规模及增长趋势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2026-2032年中国壁纸行业投资规模预测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2026-2032年壁纸行业市场盈利预测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中智.林.－壁纸行业项目投资建议</w:t>
      </w:r>
      <w:r>
        <w:rPr>
          <w:rFonts w:hint="eastAsia"/>
        </w:rPr>
        <w:br/>
      </w:r>
      <w:r>
        <w:rPr>
          <w:rFonts w:hint="eastAsia"/>
        </w:rPr>
        <w:t>　　　　一、壁纸技术应用注意事项</w:t>
      </w:r>
      <w:r>
        <w:rPr>
          <w:rFonts w:hint="eastAsia"/>
        </w:rPr>
        <w:br/>
      </w:r>
      <w:r>
        <w:rPr>
          <w:rFonts w:hint="eastAsia"/>
        </w:rPr>
        <w:t>　　　　二、壁纸项目投资注意事项</w:t>
      </w:r>
      <w:r>
        <w:rPr>
          <w:rFonts w:hint="eastAsia"/>
        </w:rPr>
        <w:br/>
      </w:r>
      <w:r>
        <w:rPr>
          <w:rFonts w:hint="eastAsia"/>
        </w:rPr>
        <w:t>　　　　三、壁纸生产开发注意事项</w:t>
      </w:r>
      <w:r>
        <w:rPr>
          <w:rFonts w:hint="eastAsia"/>
        </w:rPr>
        <w:br/>
      </w:r>
      <w:r>
        <w:rPr>
          <w:rFonts w:hint="eastAsia"/>
        </w:rPr>
        <w:t>　　　　四、壁纸销售注意事项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2020-2025年中国壁纸行业市场规模及增长情况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b7f910cfa43f0" w:history="1">
        <w:r>
          <w:rPr>
            <w:rStyle w:val="Hyperlink"/>
          </w:rPr>
          <w:t>2026-2032年中国壁纸发展现状调研及未来趋势预测报告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b7f910cfa43f0" w:history="1">
        <w:r>
          <w:rPr>
            <w:rStyle w:val="Hyperlink"/>
          </w:rPr>
          <w:t>https://www.20087.com/9/29/BiZhiShiChangDiaoYanBaoGao.html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79818dce4533" w:history="1">
      <w:r>
        <w:rPr>
          <w:rStyle w:val="Hyperlink"/>
        </w:rPr>
        <w:t>2026-2032年中国壁纸发展现状调研及未来趋势预测报告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iZhiShiChangDiaoYanBaoGao.html" TargetMode="External" Id="R54ab7f910cfa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iZhiShiChangDiaoYanBaoGao.html" TargetMode="External" Id="R729d79818dce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2025-07-23T06:50:00Z</dcterms:created>
  <dcterms:modified xsi:type="dcterms:W3CDTF">2025-07-23T07:50:00Z</dcterms:modified>
  <dc:subject>2026-2032年中国壁纸发展现状调研及未来趋势预测报告</dc:subject>
  <dc:title>2026-2032年中国壁纸发展现状调研及未来趋势预测报告</dc:title>
  <cp:keywords>2026-2032年中国壁纸发展现状调研及未来趋势预测报告</cp:keywords>
  <dc:description>2026-2032年中国壁纸发展现状调研及未来趋势预测报告</dc:description>
</cp:coreProperties>
</file>