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f2d8405b246a6" w:history="1">
              <w:r>
                <w:rPr>
                  <w:rStyle w:val="Hyperlink"/>
                </w:rPr>
                <w:t>中国矿物棉行业现状调研及发展趋势分析报告（2025-2031年）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f2d8405b246a6" w:history="1">
              <w:r>
                <w:rPr>
                  <w:rStyle w:val="Hyperlink"/>
                </w:rPr>
                <w:t>中国矿物棉行业现状调研及发展趋势分析报告（2025-2031年）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f2d8405b246a6" w:history="1">
                <w:r>
                  <w:rPr>
                    <w:rStyle w:val="Hyperlink"/>
                  </w:rPr>
                  <w:t>https://www.20087.com/M_JianCaiFangChan/A1/KuangWuMianDeFaZhanQuShi.html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无机纤维保温材料，由岩石、矿渣或玻璃等原料高温熔融后拉丝而成，具有优良的绝热、隔音和防火性能。近年来，随着建筑能效标准的提高和绿色建筑理念的普及，矿物棉的市场需求稳步增长。矿物棉产品线不断丰富，从简单的隔热板到复合材料，满足不同建筑和工业保温需求。</w:t>
      </w:r>
      <w:r>
        <w:rPr>
          <w:rFonts w:hint="eastAsia"/>
        </w:rPr>
        <w:br/>
      </w:r>
      <w:r>
        <w:rPr>
          <w:rFonts w:hint="eastAsia"/>
        </w:rPr>
        <w:t>　　矿物棉行业未来将更加注重产品性能的优化和施工技术的创新。新材料和添加剂的应用将提高矿物棉的耐用性和环保性，如低甲醛释放和可循环利用的配方。同时，预制和模块化安装系统的发展将简化施工过程，降低安装成本。此外，随着建筑信息模型（BIM）和数字化设计的普及，矿物棉将在建筑全生命周期中发挥更大的作用，从设计阶段就考虑到其性能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f2d8405b246a6" w:history="1">
        <w:r>
          <w:rPr>
            <w:rStyle w:val="Hyperlink"/>
          </w:rPr>
          <w:t>中国矿物棉行业现状调研及发展趋势分析报告（2025-2031年）</w:t>
        </w:r>
      </w:hyperlink>
      <w:r>
        <w:rPr>
          <w:rFonts w:hint="eastAsia"/>
        </w:rPr>
        <w:t>》通过详实的数据分析，全面解析了矿物棉行业的市场规模、需求动态及价格趋势，深入探讨了矿物棉产业链上下游的协同关系与竞争格局变化。报告对矿物棉细分市场进行精准划分，结合重点企业研究，揭示了品牌影响力与市场集中度的现状，为行业参与者提供了清晰的竞争态势洞察。同时，报告结合宏观经济环境、技术发展路径及消费者需求演变，科学预测了矿物棉行业的未来发展方向，并针对潜在风险提出了切实可行的应对策略。报告为矿物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2025年世界矿物棉行业市场营运状况综述</w:t>
      </w:r>
      <w:r>
        <w:rPr>
          <w:rFonts w:hint="eastAsia"/>
        </w:rPr>
        <w:br/>
      </w:r>
      <w:r>
        <w:rPr>
          <w:rFonts w:hint="eastAsia"/>
        </w:rPr>
        <w:t>　　第一节 2025年世界矿物棉产业发展总体情况分析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二、世界矿物棉的发展历史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2025年世界矿物棉产品特征分析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2025-2031年世界矿物棉行业发展走势预测分析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2025年中国矿物棉行业运行环境分析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2025年中国矿物棉行业运营格局解析</w:t>
      </w:r>
      <w:r>
        <w:rPr>
          <w:rFonts w:hint="eastAsia"/>
        </w:rPr>
        <w:br/>
      </w:r>
      <w:r>
        <w:rPr>
          <w:rFonts w:hint="eastAsia"/>
        </w:rPr>
        <w:t>　　第一节 2025年中国矿物棉产业发展态势分析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2025年中国矿物棉技术特征分析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2025年中国矿物棉行业存在的问题与对策分析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2025年中国矿物棉市场供需形势透视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2020-2025年中国矿物棉进出口国家及地区分析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2025年中国矿物棉行业竞争策略分析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2025年中国玻璃棉行业细分产品发展方向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2025年中国玻璃棉行业市场动态分析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中国主要矿物棉企业竞争性财务数据分析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　　三、矿物棉进出口形势预测分析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一、矿物棉行业吸引力分析</w:t>
      </w:r>
      <w:r>
        <w:rPr>
          <w:rFonts w:hint="eastAsia"/>
        </w:rPr>
        <w:br/>
      </w:r>
      <w:r>
        <w:rPr>
          <w:rFonts w:hint="eastAsia"/>
        </w:rPr>
        <w:t>　　　　二、矿物棉行业区域投资潜力分析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[.中.智林.]2025-2031年中国矿物棉行业投资策略分析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2020-2025年隔热和隔音材料制造行业亏损企业数量及增长率分析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2025年中国隔热和隔音材料制造行业不同所有制销售收入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2020-2025年中国矿物棉进口国家及地区分析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德清县龙飞保温有限公司负债情况图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2025-2031年中国矿物棉供给预测分析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f2d8405b246a6" w:history="1">
        <w:r>
          <w:rPr>
            <w:rStyle w:val="Hyperlink"/>
          </w:rPr>
          <w:t>中国矿物棉行业现状调研及发展趋势分析报告（2025-2031年）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f2d8405b246a6" w:history="1">
        <w:r>
          <w:rPr>
            <w:rStyle w:val="Hyperlink"/>
          </w:rPr>
          <w:t>https://www.20087.com/M_JianCaiFangChan/A1/KuangWuMianDeFaZhanQuShi.html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bb70d2f241b3" w:history="1">
      <w:r>
        <w:rPr>
          <w:rStyle w:val="Hyperlink"/>
        </w:rPr>
        <w:t>中国矿物棉行业现状调研及发展趋势分析报告（2025-2031年）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1/KuangWuMianDeFaZhanQuShi.html" TargetMode="External" Id="R5faf2d8405b2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1/KuangWuMianDeFaZhanQuShi.html" TargetMode="External" Id="Rdd4cbb70d2f2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2025-06-15T03:12:00Z</dcterms:created>
  <dcterms:modified xsi:type="dcterms:W3CDTF">2025-06-15T04:12:00Z</dcterms:modified>
  <dc:subject>中国矿物棉行业现状调研及发展趋势分析报告（2025-2031年）</dc:subject>
  <dc:title>中国矿物棉行业现状调研及发展趋势分析报告（2025-2031年）</dc:title>
  <cp:keywords>中国矿物棉行业现状调研及发展趋势分析报告（2025-2031年）</cp:keywords>
  <dc:description>中国矿物棉行业现状调研及发展趋势分析报告（2025-2031年）</dc:description>
</cp:coreProperties>
</file>