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6f2887b184f48" w:history="1">
              <w:r>
                <w:rPr>
                  <w:rStyle w:val="Hyperlink"/>
                </w:rPr>
                <w:t>2026-2032年中国防潮材料产业市场调研及发展前景预测报告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6f2887b184f48" w:history="1">
              <w:r>
                <w:rPr>
                  <w:rStyle w:val="Hyperlink"/>
                </w:rPr>
                <w:t>2026-2032年中国防潮材料产业市场调研及发展前景预测报告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6f2887b184f48" w:history="1">
                <w:r>
                  <w:rPr>
                    <w:rStyle w:val="Hyperlink"/>
                  </w:rPr>
                  <w:t>https://www.20087.com/2/1A/FangChaoCaiLiaoFaZhanQuShi.html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材料是一种重要的建筑材料，广泛应用于地下室、卫生间、厨房等潮湿环境的防水防潮处理。近年来，随着建筑技术和材料科学的发展，防潮材料不仅在提高防水性能方面有所突破，还在改善施工便捷性和环保性能方面取得了长足进展。随着新型高分子材料和纳米技术的应用，防潮材料的耐久性和柔韧性得到了显著提升，同时在降低有害物质释放方面也取得了进步。此外，随着消费者对健康居住环境的追求，防潮材料的安全性和环保性成为了重要的考量因素。</w:t>
      </w:r>
      <w:r>
        <w:rPr>
          <w:rFonts w:hint="eastAsia"/>
        </w:rPr>
        <w:br/>
      </w:r>
      <w:r>
        <w:rPr>
          <w:rFonts w:hint="eastAsia"/>
        </w:rPr>
        <w:t>　　未来，防潮材料行业将继续朝着环保化和多功能化的方向发展。一方面，随着绿色建材理念的普及，防潮材料将更加注重采用低VOC（挥发性有机化合物）和可再生材料，减少对环境的影响。另一方面，随着智能家居技术的发展，防潮材料将更加注重集成智能感应和调控功能，以实现对室内湿度的自动调节，提高居住舒适度。此外，随着建筑技术的进步，防潮材料将更加注重提高施工效率和与其它建筑材料的兼容性，以适应快速建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6f2887b184f48" w:history="1">
        <w:r>
          <w:rPr>
            <w:rStyle w:val="Hyperlink"/>
          </w:rPr>
          <w:t>2026-2032年中国防潮材料产业市场调研及发展前景预测报告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防潮材料行业的市场规模、技术发展水平和竞争格局。报告分析了防潮材料行业重点企业的市场表现，评估了当前技术路线的发展方向，并对防潮材料市场趋势做出合理预测。通过梳理防潮材料行业面临的机遇与风险，为企业和投资者了解市场动态、把握发展机会提供了数据支持和参考建议，有助于相关决策者更准确地判断防潮材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防潮材料产业市场概述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防潮材料行业关键成功要素</w:t>
      </w:r>
      <w:r>
        <w:rPr>
          <w:rFonts w:hint="eastAsia"/>
        </w:rPr>
        <w:br/>
      </w:r>
      <w:r>
        <w:rPr>
          <w:rFonts w:hint="eastAsia"/>
        </w:rPr>
        <w:t>　　第四节 防潮材料行业价值链分析</w:t>
      </w:r>
      <w:r>
        <w:rPr>
          <w:rFonts w:hint="eastAsia"/>
        </w:rPr>
        <w:br/>
      </w:r>
      <w:r>
        <w:rPr>
          <w:rFonts w:hint="eastAsia"/>
        </w:rPr>
        <w:t>　　第五节 防潮材料产业链分析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2025-2026年全球防潮材料市场现状及发展趋势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全球防潮材料市场现状及发展趋势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一、全球防潮材料产业发展阶段</w:t>
      </w:r>
      <w:r>
        <w:rPr>
          <w:rFonts w:hint="eastAsia"/>
        </w:rPr>
        <w:br/>
      </w:r>
      <w:r>
        <w:rPr>
          <w:rFonts w:hint="eastAsia"/>
        </w:rPr>
        <w:t>　　　　二、全球防潮材料产业竞争现状</w:t>
      </w:r>
      <w:r>
        <w:rPr>
          <w:rFonts w:hint="eastAsia"/>
        </w:rPr>
        <w:br/>
      </w:r>
      <w:r>
        <w:rPr>
          <w:rFonts w:hint="eastAsia"/>
        </w:rPr>
        <w:t>　　　　三、全球防潮材料产业投资状况</w:t>
      </w:r>
      <w:r>
        <w:rPr>
          <w:rFonts w:hint="eastAsia"/>
        </w:rPr>
        <w:br/>
      </w:r>
      <w:r>
        <w:rPr>
          <w:rFonts w:hint="eastAsia"/>
        </w:rPr>
        <w:t>　　　　四、全球防潮材料产业市场发展趋势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全球主要国家地区防潮材料市场现状及发展趋势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全球防潮材料市场经营模式现状及发展趋势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2025-2026年中国防潮材料产业链发展状况分析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中国防潮材料产业发展分析</w:t>
      </w:r>
      <w:r>
        <w:rPr>
          <w:rFonts w:hint="eastAsia"/>
        </w:rPr>
        <w:br/>
      </w:r>
      <w:r>
        <w:rPr>
          <w:rFonts w:hint="eastAsia"/>
        </w:rPr>
        <w:t>　　第一节 中国防潮材料产业发展现状</w:t>
      </w:r>
      <w:r>
        <w:rPr>
          <w:rFonts w:hint="eastAsia"/>
        </w:rPr>
        <w:br/>
      </w:r>
      <w:r>
        <w:rPr>
          <w:rFonts w:hint="eastAsia"/>
        </w:rPr>
        <w:t>　　第二节 中国防潮材料产业国际地位现状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中国防潮材料产业经济运行现状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中国防潮材料产业运营模式现状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中国防潮材料产业存在的问题及发展障碍分析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中国防潮材料产业发展趋势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中国防潮材料市场现状及发展趋势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中国防潮材料市场供给状况</w:t>
      </w:r>
      <w:r>
        <w:rPr>
          <w:rFonts w:hint="eastAsia"/>
        </w:rPr>
        <w:br/>
      </w:r>
      <w:r>
        <w:rPr>
          <w:rFonts w:hint="eastAsia"/>
        </w:rPr>
        <w:t>　　第二节 中国防潮材料市场需求状况</w:t>
      </w:r>
      <w:r>
        <w:rPr>
          <w:rFonts w:hint="eastAsia"/>
        </w:rPr>
        <w:br/>
      </w:r>
      <w:r>
        <w:rPr>
          <w:rFonts w:hint="eastAsia"/>
        </w:rPr>
        <w:t>　　第三节 中国防潮材料市场结构状况</w:t>
      </w:r>
      <w:r>
        <w:rPr>
          <w:rFonts w:hint="eastAsia"/>
        </w:rPr>
        <w:br/>
      </w:r>
      <w:r>
        <w:rPr>
          <w:rFonts w:hint="eastAsia"/>
        </w:rPr>
        <w:t>　　第四节 中国防潮材料市场存在的问题及障碍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中国防潮材料市场发展潜力及发展趋势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中国防潮材料市场消费者行为状况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中国防潮材料产业基本竞争战略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四、防潮材料产业该战略的SWOT分析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五、防潮材料产业该战略的典型企业分析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中国防潮材料产业市场竞争策略分析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防潮材料产业市场五种竞争动力模式结构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防潮材料产业市场核心竞争力的塑造要素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防潮材料产业市场不同市场地位的竞争策略分析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防潮材料产业市场竞争案例分析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中国防潮材料产业市场营销策略竞争分析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中国防潮材料产业重点企业市场竞争策略研究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中国防潮材料产业市场发展预测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中国防潮材料产业发展环境预测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中国防潮材料产业发展预测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中国防潮材料市场发展预测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一、2026-2032年中国防潮材料市场需求预测分析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二、2026-2032年中国防潮材料市场结构预测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三、2026-2032年中国防潮材料市场集中度预测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四、2026-2032年中国防潮材料市场供给预测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五、2026-2032年中国防潮材料市场价格预测</w:t>
      </w:r>
      <w:r>
        <w:rPr>
          <w:rFonts w:hint="eastAsia"/>
        </w:rPr>
        <w:br/>
      </w:r>
      <w:r>
        <w:rPr>
          <w:rFonts w:hint="eastAsia"/>
        </w:rPr>
        <w:t>　　第四节 中国防潮材料产业竞争发展趋势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中国防潮材料产业市场投资机会与风险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中国防潮材料产业市场投资优势分析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中国防潮材料产业市场投资劣势分析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中国防潮材料产业市场投资机会分析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中国防潮材料产业市场投资风险分析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中国防潮材料产业市场竞争策略建议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中国防潮材料产业竞争战略建议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中国防潮材料产业竞争策略建议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中国防潮材料市场竞争策略建议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(中-智-林)投资风险规避建议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防潮材料产业链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2020-2025年中国防潮材料行业市场规模及增长情况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2020-2025年中国防潮材料行业产量及增长趋势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2020-2025年中国防潮材料市场需求量及增速统计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2020-2025年中国防潮材料行业盈利情况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2020-2025年中国防潮材料行业企业数量情况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2020-2025年中国防潮材料行业企业平均规模情况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2020-2025年中国防潮材料行业市场规模及增长情况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**地区防潮材料市场规模及增长情况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防潮材料重点企业（一）基本信息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防潮材料重点企业（一）经营情况分析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防潮材料重点企业（一）主要经济指标情况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防潮材料重点企业（二）经营情况分析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防潮材料重点企业（二）主要经济指标情况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防潮材料重点企业（二）盈利能力情况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2026-2032年中国防潮材料行业产量预测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2026-2032年中国防潮材料市场需求量预测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2026-2032年中国防潮材料行业市场规模预测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2026-2032年中国防潮材料市场前景分析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2026-2032年中国防潮材料行业发展趋势预测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6f2887b184f48" w:history="1">
        <w:r>
          <w:rPr>
            <w:rStyle w:val="Hyperlink"/>
          </w:rPr>
          <w:t>2026-2032年中国防潮材料产业市场调研及发展前景预测报告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6f2887b184f48" w:history="1">
        <w:r>
          <w:rPr>
            <w:rStyle w:val="Hyperlink"/>
          </w:rPr>
          <w:t>https://www.20087.com/2/1A/FangChaoCaiLiaoFaZhanQuShi.html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热点：防水防潮板材料有哪些、地面防潮材料、一楼如何防潮、防潮材料哪种效果好、防潮垫子哪种好、防潮材料一平方多少钱、什么东西吸水干燥最快、防潮材料和防水材料一样吗、水泥地面防潮最简单方法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e815b9c914b59" w:history="1">
      <w:r>
        <w:rPr>
          <w:rStyle w:val="Hyperlink"/>
        </w:rPr>
        <w:t>2026-2032年中国防潮材料产业市场调研及发展前景预测报告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FangChaoCaiLiaoFaZhanQuShi.html" TargetMode="External" Id="R3a26f2887b18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FangChaoCaiLiaoFaZhanQuShi.html" TargetMode="External" Id="R279e815b9c91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2025-07-02T00:12:00Z</dcterms:created>
  <dcterms:modified xsi:type="dcterms:W3CDTF">2025-07-02T01:12:00Z</dcterms:modified>
  <dc:subject>2026-2032年中国防潮材料产业市场调研及发展前景预测报告</dc:subject>
  <dc:title>2026-2032年中国防潮材料产业市场调研及发展前景预测报告</dc:title>
  <cp:keywords>2026-2032年中国防潮材料产业市场调研及发展前景预测报告</cp:keywords>
  <dc:description>2026-2032年中国防潮材料产业市场调研及发展前景预测报告</dc:description>
</cp:coreProperties>
</file>