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7c4773b9349aa" w:history="1">
              <w:r>
                <w:rPr>
                  <w:rStyle w:val="Hyperlink"/>
                </w:rPr>
                <w:t>中国陶瓷产品市场现状调研与发展前景分析报告（2025-2031年）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7c4773b9349aa" w:history="1">
              <w:r>
                <w:rPr>
                  <w:rStyle w:val="Hyperlink"/>
                </w:rPr>
                <w:t>中国陶瓷产品市场现状调研与发展前景分析报告（2025-2031年）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7c4773b9349aa" w:history="1">
                <w:r>
                  <w:rPr>
                    <w:rStyle w:val="Hyperlink"/>
                  </w:rPr>
                  <w:t>https://www.20087.com/2/3A/TaoCiChanPinDeFaZhanQianJing.html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产品涵盖从日常生活用品到高端艺术品等多个领域，包括餐具、卫生洁具、瓷砖和装饰品等。陶瓷产品以其独特的美学价值、良好的物理性能和耐用性而受到广泛欢迎。随着消费者对生活品质追求的提高，对高品质陶瓷产品的需求不断增加。然而，尽管市场需求旺盛，但由于生产工艺复杂且原材料来源有限，导致生产成本较高，这给企业带来了较大的经营压力。此外，市场上产品质量差异较大，部分低端产品可能存在易碎或表面处理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3D打印技术的发展，陶瓷产品将变得更加多样化和个性化。一方面，通过改进配方设计和烧制工艺，可以提升陶瓷产品的强度和韧性，同时降低生产成本。另一方面，结合数字建模和定制化生产技术，实现复杂形状和独特设计的陶瓷制品，满足不同消费群体的需求。此外，随着循环经济模式的推广，利用再生原料或生物基材料制作陶瓷产品成为新的发展方向，既能减少资源消耗，又能提升企业形象。长远来看，陶瓷产品将在保持传统特色的基础上不断创新，满足日益多样化的消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陶瓷产品行业界定和分类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全球陶瓷产品行业发展概况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一、全球陶瓷产品行业发展现状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三、全球陶瓷产品行业发展趋势</w:t>
      </w:r>
      <w:r>
        <w:rPr>
          <w:rFonts w:hint="eastAsia"/>
        </w:rPr>
        <w:br/>
      </w:r>
      <w:r>
        <w:rPr>
          <w:rFonts w:hint="eastAsia"/>
        </w:rPr>
        <w:t>　　第二节 中国陶瓷产品行业发展概况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一、中国陶瓷产品行业发展历程与现状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二、中国陶瓷产品行业发展中存在的问题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陶瓷产品行业政策环境</w:t>
      </w:r>
      <w:r>
        <w:rPr>
          <w:rFonts w:hint="eastAsia"/>
        </w:rPr>
        <w:br/>
      </w:r>
      <w:r>
        <w:rPr>
          <w:rFonts w:hint="eastAsia"/>
        </w:rPr>
        <w:t>　　第五节 陶瓷产品行业技术环境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陶瓷产品行业市场分析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一、2020-2025年陶瓷产品行业市场规模及增速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二、陶瓷产品行业市场饱和度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三、影响陶瓷产品行业市场规模的因素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四、2025-2031年陶瓷产品行业市场规模及增速预测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一、陶瓷产品行业所处生命周期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二、技术变革与行业革新对陶瓷产品行业的影响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陶瓷产品行业生产分析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一、2020-2025年陶瓷产品行业生产总量及增速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二、2020-2025年陶瓷产品行业产能及增速</w:t>
      </w:r>
      <w:r>
        <w:rPr>
          <w:rFonts w:hint="eastAsia"/>
        </w:rPr>
        <w:br/>
      </w:r>
      <w:r>
        <w:rPr>
          <w:rFonts w:hint="eastAsia"/>
        </w:rPr>
        <w:t>　　　　三、影响陶瓷产品行业产能产量的因素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四、2025-2031年陶瓷产品行业生产总量及增速预测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一、陶瓷产品企业区域分布情况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二、重点省市陶瓷产品行业生产状况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二、影响陶瓷产品行业供需平衡的因素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三、陶瓷产品行业供需平衡趋势预测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主要陶瓷产品细分行业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陶瓷产品行业竞争分析</w:t>
      </w:r>
      <w:r>
        <w:rPr>
          <w:rFonts w:hint="eastAsia"/>
        </w:rPr>
        <w:br/>
      </w:r>
      <w:r>
        <w:rPr>
          <w:rFonts w:hint="eastAsia"/>
        </w:rPr>
        <w:t>　　第一节 重点陶瓷产品企业市场份额</w:t>
      </w:r>
      <w:r>
        <w:rPr>
          <w:rFonts w:hint="eastAsia"/>
        </w:rPr>
        <w:br/>
      </w:r>
      <w:r>
        <w:rPr>
          <w:rFonts w:hint="eastAsia"/>
        </w:rPr>
        <w:t>　　第二节 陶瓷产品行业市场集中度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陶瓷产品行业产品价格分析</w:t>
      </w:r>
      <w:r>
        <w:rPr>
          <w:rFonts w:hint="eastAsia"/>
        </w:rPr>
        <w:br/>
      </w:r>
      <w:r>
        <w:rPr>
          <w:rFonts w:hint="eastAsia"/>
        </w:rPr>
        <w:t>　　第一节 陶瓷产品产品价格特征</w:t>
      </w:r>
      <w:r>
        <w:rPr>
          <w:rFonts w:hint="eastAsia"/>
        </w:rPr>
        <w:br/>
      </w:r>
      <w:r>
        <w:rPr>
          <w:rFonts w:hint="eastAsia"/>
        </w:rPr>
        <w:t>　　第二节 国内陶瓷产品产品当前市场价格评述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影响国内市场陶瓷产品产品价格的因素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主流厂商陶瓷产品产品价位及价格策略</w:t>
      </w:r>
      <w:r>
        <w:rPr>
          <w:rFonts w:hint="eastAsia"/>
        </w:rPr>
        <w:br/>
      </w:r>
      <w:r>
        <w:rPr>
          <w:rFonts w:hint="eastAsia"/>
        </w:rPr>
        <w:t>　　第五节 陶瓷产品产品未来价格变化趋势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替代品对陶瓷产品行业的影响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陶瓷产品行业主导驱动因素分析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陶瓷产品行业渠道分析</w:t>
      </w:r>
      <w:r>
        <w:rPr>
          <w:rFonts w:hint="eastAsia"/>
        </w:rPr>
        <w:br/>
      </w:r>
      <w:r>
        <w:rPr>
          <w:rFonts w:hint="eastAsia"/>
        </w:rPr>
        <w:t>　　第一节 陶瓷产品产品主流渠道形式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2020-2025年陶瓷产品行业销售毛利率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2020-2025年陶瓷产品行业销售利润率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2020-2025年陶瓷产品行业总资产利润率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2020-2025年陶瓷产品行业净资产利润率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2020-2025年陶瓷产品行业产值利税率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2025-2031年陶瓷产品行业盈利能力预测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2020-2025年陶瓷产品行业销售收入增长分析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2020-2025年陶瓷产品行业总资产增长分析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2020-2025年陶瓷产品行业固定资产增长分析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2020-2025年陶瓷产品行业净资产增长分析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2020-2025年陶瓷产品行业利润增长分析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2025-2031年陶瓷产品行业增长预测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2020-2025年陶瓷产品行业资产负债率分析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2020-2025年陶瓷产品行业速动比率分析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2020-2025年陶瓷产品行业流动比率分析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2020-2025年陶瓷产品行业利息保障倍数分析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2025-2031年陶瓷产品行业偿债能力预测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2020-2025年陶瓷产品行业总资产周转率分析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2020-2025年陶瓷产品行业净资产周转率分析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2020-2025年陶瓷产品行业应收账款周转率分析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2020-2025年陶瓷产品行业存货周转率分析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2025-2031年陶瓷产品行业营运能力预测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陶瓷产品行业重点企业分析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陶瓷产品行业进出口现状与趋势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一、2020-2025年陶瓷产品产品出口量/值及增长情况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三、影响陶瓷产品产品出口的因素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四、2025-2031年陶瓷产品行业出口形势预测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一、2020-2025年陶瓷产品产品进口量/值及增长情况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二、进口陶瓷产品产品的品牌结构</w:t>
      </w:r>
      <w:r>
        <w:rPr>
          <w:rFonts w:hint="eastAsia"/>
        </w:rPr>
        <w:br/>
      </w:r>
      <w:r>
        <w:rPr>
          <w:rFonts w:hint="eastAsia"/>
        </w:rPr>
        <w:t>　　　　三、影响陶瓷产品产品进口的因素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四、2025-2031年陶瓷产品行业进口形势预测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陶瓷产品行业风险分析</w:t>
      </w:r>
      <w:r>
        <w:rPr>
          <w:rFonts w:hint="eastAsia"/>
        </w:rPr>
        <w:br/>
      </w:r>
      <w:r>
        <w:rPr>
          <w:rFonts w:hint="eastAsia"/>
        </w:rPr>
        <w:t>　　第一节 陶瓷产品行业环境风险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陶瓷产品行业政策风险</w:t>
      </w:r>
      <w:r>
        <w:rPr>
          <w:rFonts w:hint="eastAsia"/>
        </w:rPr>
        <w:br/>
      </w:r>
      <w:r>
        <w:rPr>
          <w:rFonts w:hint="eastAsia"/>
        </w:rPr>
        <w:t>　　第四节 陶瓷产品行业市场风险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陶瓷产品行业发展前景及投资机会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陶瓷产品行业发展前景预测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陶瓷产品企业营销策略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中智~林~－济研：陶瓷产品企业投资机会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2025-2031年中国陶瓷产品行业市场规模及增速预测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2025-2031年中国陶瓷产品行业需求总量预测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2025-2031年中国陶瓷产品行业供给量预测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2020-2025年中国陶瓷产品行业库存量</w:t>
      </w:r>
      <w:r>
        <w:rPr>
          <w:rFonts w:hint="eastAsia"/>
        </w:rPr>
        <w:br/>
      </w:r>
      <w:r>
        <w:rPr>
          <w:rFonts w:hint="eastAsia"/>
        </w:rPr>
        <w:t>　　图表 2025年中国陶瓷产品行业企业区域分布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2025年中国陶瓷产品行业销售渠道分布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2025年中国陶瓷产品行业主要代理商分布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2025-2031年中国陶瓷产品行业产品价格趋势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2020-2025年中国陶瓷产品行业总资产利润率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7c4773b9349aa" w:history="1">
        <w:r>
          <w:rPr>
            <w:rStyle w:val="Hyperlink"/>
          </w:rPr>
          <w:t>中国陶瓷产品市场现状调研与发展前景分析报告（2025-2031年）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7c4773b9349aa" w:history="1">
        <w:r>
          <w:rPr>
            <w:rStyle w:val="Hyperlink"/>
          </w:rPr>
          <w:t>https://www.20087.com/2/3A/TaoCiChanPinDeFaZhanQianJing.html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热点：中国最好的瓷器品牌、陶瓷产品设计、50元一块瓷砖利润多少、陶瓷产品质量检验标准、陶瓷十大品牌最新排名、陶瓷产品生产厂家、瓷砖修补胶去哪买、陶瓷产品种类、陶瓷图片大全100张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cee3911c4f6d" w:history="1">
      <w:r>
        <w:rPr>
          <w:rStyle w:val="Hyperlink"/>
        </w:rPr>
        <w:t>中国陶瓷产品市场现状调研与发展前景分析报告（2025-2031年）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TaoCiChanPinDeFaZhanQianJing.html" TargetMode="External" Id="R7047c4773b9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TaoCiChanPinDeFaZhanQianJing.html" TargetMode="External" Id="R2255cee3911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2025-01-12T07:19:00Z</dcterms:created>
  <dcterms:modified xsi:type="dcterms:W3CDTF">2025-01-12T08:19:00Z</dcterms:modified>
  <dc:subject>中国陶瓷产品市场现状调研与发展前景分析报告（2025-2031年）</dc:subject>
  <dc:title>中国陶瓷产品市场现状调研与发展前景分析报告（2025-2031年）</dc:title>
  <cp:keywords>中国陶瓷产品市场现状调研与发展前景分析报告（2025-2031年）</cp:keywords>
  <dc:description>中国陶瓷产品市场现状调研与发展前景分析报告（2025-2031年）</dc:description>
</cp:coreProperties>
</file>