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07c5f2f964e4a" w:history="1">
              <w:r>
                <w:rPr>
                  <w:rStyle w:val="Hyperlink"/>
                </w:rPr>
                <w:t>2025版中国商品混凝土市场调研与前景预测分析报告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07c5f2f964e4a" w:history="1">
              <w:r>
                <w:rPr>
                  <w:rStyle w:val="Hyperlink"/>
                </w:rPr>
                <w:t>2025版中国商品混凝土市场调研与前景预测分析报告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07c5f2f964e4a" w:history="1">
                <w:r>
                  <w:rPr>
                    <w:rStyle w:val="Hyperlink"/>
                  </w:rPr>
                  <w:t>https://www.20087.com/7/6A/ShangPinHunNingTuShiChangDiaoChaBaoGao.html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建筑业的重要材料，其生产和使用近年来受到了环保和性能提升的双重驱动。预拌混凝土技术的发展，如高强混凝土和自密实混凝土，提高了混凝土的力学性能和施工效率。同时，环保混凝土，如使用工业废料作为骨料，减少了对自然资源的消耗。</w:t>
      </w:r>
      <w:r>
        <w:rPr>
          <w:rFonts w:hint="eastAsia"/>
        </w:rPr>
        <w:br/>
      </w:r>
      <w:r>
        <w:rPr>
          <w:rFonts w:hint="eastAsia"/>
        </w:rPr>
        <w:t>　　商品混凝土行业未来将更加关注绿色生产和智能建造。绿色生产意味着采用低碳水泥和可再生材料，以及优化混凝土配合比，减少温室气体排放。智能建造则体现在利用3D打印技术和机器人施工，实现混凝土构件的现场快速成型，提高建筑速度和减少施工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2025年世界商品混凝土产业运行状况分析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一、商品混凝土生产发展的一般水平</w:t>
      </w:r>
      <w:r>
        <w:rPr>
          <w:rFonts w:hint="eastAsia"/>
        </w:rPr>
        <w:br/>
      </w:r>
      <w:r>
        <w:rPr>
          <w:rFonts w:hint="eastAsia"/>
        </w:rPr>
        <w:t>　　　　二、法国的商品混凝土与干拌砂浆</w:t>
      </w:r>
      <w:r>
        <w:rPr>
          <w:rFonts w:hint="eastAsia"/>
        </w:rPr>
        <w:br/>
      </w:r>
      <w:r>
        <w:rPr>
          <w:rFonts w:hint="eastAsia"/>
        </w:rPr>
        <w:t>　　　　三、高强商品混凝土</w:t>
      </w:r>
      <w:r>
        <w:rPr>
          <w:rFonts w:hint="eastAsia"/>
        </w:rPr>
        <w:br/>
      </w:r>
      <w:r>
        <w:rPr>
          <w:rFonts w:hint="eastAsia"/>
        </w:rPr>
        <w:t>　　　　四、欧洲商品混凝土协会与环保问题</w:t>
      </w:r>
      <w:r>
        <w:rPr>
          <w:rFonts w:hint="eastAsia"/>
        </w:rPr>
        <w:br/>
      </w:r>
      <w:r>
        <w:rPr>
          <w:rFonts w:hint="eastAsia"/>
        </w:rPr>
        <w:t>　　第二节 2025年世界商品混凝土产业运行分析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2025-2031年世界商品混凝土产业发展趋势分析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第三节 2025年中国商品混凝土产业社会环境分析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二、商品混凝土技术分析</w:t>
      </w:r>
      <w:r>
        <w:rPr>
          <w:rFonts w:hint="eastAsia"/>
        </w:rPr>
        <w:br/>
      </w:r>
      <w:r>
        <w:rPr>
          <w:rFonts w:hint="eastAsia"/>
        </w:rPr>
        <w:t>　　　　三、商品混凝土定价格体制</w:t>
      </w:r>
      <w:r>
        <w:rPr>
          <w:rFonts w:hint="eastAsia"/>
        </w:rPr>
        <w:br/>
      </w:r>
      <w:r>
        <w:rPr>
          <w:rFonts w:hint="eastAsia"/>
        </w:rPr>
        <w:t>　　第二节 2025年中国商品混凝土公司发展存在困境分析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一、大起大落 商混公司如坐“过山车”</w:t>
      </w:r>
      <w:r>
        <w:rPr>
          <w:rFonts w:hint="eastAsia"/>
        </w:rPr>
        <w:br/>
      </w:r>
      <w:r>
        <w:rPr>
          <w:rFonts w:hint="eastAsia"/>
        </w:rPr>
        <w:t>　　　　二、混凝土市场道路阻且长</w:t>
      </w:r>
      <w:r>
        <w:rPr>
          <w:rFonts w:hint="eastAsia"/>
        </w:rPr>
        <w:br/>
      </w:r>
      <w:r>
        <w:rPr>
          <w:rFonts w:hint="eastAsia"/>
        </w:rPr>
        <w:t>　　　　三、争食“皇粮” 搭乘市政工程项目顺风车</w:t>
      </w:r>
      <w:r>
        <w:rPr>
          <w:rFonts w:hint="eastAsia"/>
        </w:rPr>
        <w:br/>
      </w:r>
      <w:r>
        <w:rPr>
          <w:rFonts w:hint="eastAsia"/>
        </w:rPr>
        <w:t>　　第三节 2025年中国商品混凝土产业项目建设分析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2024-2025年中国商品混凝土制造行业数据监测分析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2024-2025年中国商品混凝土制造行业总体数据分析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一、2025年中国商品混凝土制造行业全部企业数据分析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2024-2025年中国商品混凝土制造行业不同规模企业数据分析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一、2025年中国商品混凝土制造行业不同规模企业数据分析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2024-2025年中国商品混凝土制造行业不同所有制企业数据分析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一、2025年中国商品混凝土制造行业不同所有制企业数据分析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二、2025年商品混凝土重点省市数据分析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一、商品混凝土需求分析</w:t>
      </w:r>
      <w:r>
        <w:rPr>
          <w:rFonts w:hint="eastAsia"/>
        </w:rPr>
        <w:br/>
      </w:r>
      <w:r>
        <w:rPr>
          <w:rFonts w:hint="eastAsia"/>
        </w:rPr>
        <w:t>　　　　二、发改委支持水泥企业生产商品混凝土</w:t>
      </w:r>
      <w:r>
        <w:rPr>
          <w:rFonts w:hint="eastAsia"/>
        </w:rPr>
        <w:br/>
      </w:r>
      <w:r>
        <w:rPr>
          <w:rFonts w:hint="eastAsia"/>
        </w:rPr>
        <w:t>　　第二节 2025年中国商品混凝土重点地区分析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一、漯河市建设工程使用商品混凝土暂行规定</w:t>
      </w:r>
      <w:r>
        <w:rPr>
          <w:rFonts w:hint="eastAsia"/>
        </w:rPr>
        <w:br/>
      </w:r>
      <w:r>
        <w:rPr>
          <w:rFonts w:hint="eastAsia"/>
        </w:rPr>
        <w:t>　　　　二、彬县推广使用商品混凝土</w:t>
      </w:r>
      <w:r>
        <w:rPr>
          <w:rFonts w:hint="eastAsia"/>
        </w:rPr>
        <w:br/>
      </w:r>
      <w:r>
        <w:rPr>
          <w:rFonts w:hint="eastAsia"/>
        </w:rPr>
        <w:t>　　　　三、乌海市开展商品混凝土生产企业专项检查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第三节 2025年中国商品混凝土重点企业动态分析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一、亚泰集团35亿元发展商品混凝土</w:t>
      </w:r>
      <w:r>
        <w:rPr>
          <w:rFonts w:hint="eastAsia"/>
        </w:rPr>
        <w:br/>
      </w:r>
      <w:r>
        <w:rPr>
          <w:rFonts w:hint="eastAsia"/>
        </w:rPr>
        <w:t>　　　　二、金隅集团--上半年营业收入增25.6%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一、商品混凝土产业竞争力分析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二、商品混凝土价格竞争分析</w:t>
      </w:r>
      <w:r>
        <w:rPr>
          <w:rFonts w:hint="eastAsia"/>
        </w:rPr>
        <w:br/>
      </w:r>
      <w:r>
        <w:rPr>
          <w:rFonts w:hint="eastAsia"/>
        </w:rPr>
        <w:t>　　　　三、商品混凝土成本竞争分析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二、商品混凝土生产企业集中区域分布</w:t>
      </w:r>
      <w:r>
        <w:rPr>
          <w:rFonts w:hint="eastAsia"/>
        </w:rPr>
        <w:br/>
      </w:r>
      <w:r>
        <w:rPr>
          <w:rFonts w:hint="eastAsia"/>
        </w:rPr>
        <w:t>　　第三节 2025年中国商品混凝土产业提升竞争力策略分析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汉森集团</w:t>
      </w:r>
      <w:r>
        <w:rPr>
          <w:rFonts w:hint="eastAsia"/>
        </w:rPr>
        <w:br/>
      </w:r>
      <w:r>
        <w:rPr>
          <w:rFonts w:hint="eastAsia"/>
        </w:rPr>
        <w:t>　　第三节 拉法基</w:t>
      </w:r>
      <w:r>
        <w:rPr>
          <w:rFonts w:hint="eastAsia"/>
        </w:rPr>
        <w:br/>
      </w:r>
      <w:r>
        <w:rPr>
          <w:rFonts w:hint="eastAsia"/>
        </w:rPr>
        <w:t>　　第四节 霍尔西姆</w:t>
      </w:r>
      <w:r>
        <w:rPr>
          <w:rFonts w:hint="eastAsia"/>
        </w:rPr>
        <w:br/>
      </w:r>
      <w:r>
        <w:rPr>
          <w:rFonts w:hint="eastAsia"/>
        </w:rPr>
        <w:t>　　第五节 瑞克而</w:t>
      </w:r>
      <w:r>
        <w:rPr>
          <w:rFonts w:hint="eastAsia"/>
        </w:rPr>
        <w:br/>
      </w:r>
      <w:r>
        <w:rPr>
          <w:rFonts w:hint="eastAsia"/>
        </w:rPr>
        <w:t>　　第六节 意大利百通</w:t>
      </w:r>
      <w:r>
        <w:rPr>
          <w:rFonts w:hint="eastAsia"/>
        </w:rPr>
        <w:br/>
      </w:r>
      <w:r>
        <w:rPr>
          <w:rFonts w:hint="eastAsia"/>
        </w:rPr>
        <w:t>　　第七节 新兴栈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2025年中国商品混凝土重点厂商运营财务状况分析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太原狮头集团有限公司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兆山新星集团湖南兆星混凝土有限公司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一、商品混凝土技术发展方向分析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二、商品混凝土竞争格局预测分析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一、商品混凝土产量预测分析</w:t>
      </w:r>
      <w:r>
        <w:rPr>
          <w:rFonts w:hint="eastAsia"/>
        </w:rPr>
        <w:br/>
      </w:r>
      <w:r>
        <w:rPr>
          <w:rFonts w:hint="eastAsia"/>
        </w:rPr>
        <w:t>　　　　二、商品混凝土市场需求预测分析</w:t>
      </w:r>
      <w:r>
        <w:rPr>
          <w:rFonts w:hint="eastAsia"/>
        </w:rPr>
        <w:br/>
      </w:r>
      <w:r>
        <w:rPr>
          <w:rFonts w:hint="eastAsia"/>
        </w:rPr>
        <w:t>　　　　三、商品混凝土进出口预测分析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2025-2031年中国商品混凝土产业市场盈利预测分析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2025-2031年中国商品混凝土产业投资机会分析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一、水泥制品产业盈利预测分析</w:t>
      </w:r>
      <w:r>
        <w:rPr>
          <w:rFonts w:hint="eastAsia"/>
        </w:rPr>
        <w:br/>
      </w:r>
      <w:r>
        <w:rPr>
          <w:rFonts w:hint="eastAsia"/>
        </w:rPr>
        <w:t>　　　　二、商品混凝土投资吸引力分析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2025-2031年中国商品混凝土产业投资风险分析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三、经营体制风险分析</w:t>
      </w:r>
      <w:r>
        <w:rPr>
          <w:rFonts w:hint="eastAsia"/>
        </w:rPr>
        <w:br/>
      </w:r>
      <w:r>
        <w:rPr>
          <w:rFonts w:hint="eastAsia"/>
        </w:rPr>
        <w:t>　　第四节 中.智.林.－济研：专家投资建议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赤峰九天建化集团主要经济指标走势图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赤峰九天建化集团经营收入走势图</w:t>
      </w:r>
      <w:r>
        <w:rPr>
          <w:rFonts w:hint="eastAsia"/>
        </w:rPr>
        <w:br/>
      </w:r>
      <w:r>
        <w:rPr>
          <w:rFonts w:hint="eastAsia"/>
        </w:rPr>
        <w:t>　　图表 赤峰九天建化集团盈利指标走势图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赤峰九天建化集团负债情况图</w:t>
      </w:r>
      <w:r>
        <w:rPr>
          <w:rFonts w:hint="eastAsia"/>
        </w:rPr>
        <w:br/>
      </w:r>
      <w:r>
        <w:rPr>
          <w:rFonts w:hint="eastAsia"/>
        </w:rPr>
        <w:t>　　图表 赤峰九天建化集团负债指标走势图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赤峰九天建化集团运营能力指标走势图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07c5f2f964e4a" w:history="1">
        <w:r>
          <w:rPr>
            <w:rStyle w:val="Hyperlink"/>
          </w:rPr>
          <w:t>2025版中国商品混凝土市场调研与前景预测分析报告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07c5f2f964e4a" w:history="1">
        <w:r>
          <w:rPr>
            <w:rStyle w:val="Hyperlink"/>
          </w:rPr>
          <w:t>https://www.20087.com/7/6A/ShangPinHunNingTuShiChangDiaoChaBaoGao.html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f37121044f6d" w:history="1">
      <w:r>
        <w:rPr>
          <w:rStyle w:val="Hyperlink"/>
        </w:rPr>
        <w:t>2025版中国商品混凝土市场调研与前景预测分析报告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ShangPinHunNingTuShiChangDiaoChaBaoGao.html" TargetMode="External" Id="Rfb807c5f2f9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ShangPinHunNingTuShiChangDiaoChaBaoGao.html" TargetMode="External" Id="Re624f371210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2024-10-09T02:49:00Z</dcterms:created>
  <dcterms:modified xsi:type="dcterms:W3CDTF">2024-10-09T03:49:00Z</dcterms:modified>
  <dc:subject>2025版中国商品混凝土市场调研与前景预测分析报告</dc:subject>
  <dc:title>2025版中国商品混凝土市场调研与前景预测分析报告</dc:title>
  <cp:keywords>2025版中国商品混凝土市场调研与前景预测分析报告</cp:keywords>
  <dc:description>2025版中国商品混凝土市场调研与前景预测分析报告</dc:description>
</cp:coreProperties>
</file>