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8c313777445dd" w:history="1">
              <w:r>
                <w:rPr>
                  <w:rStyle w:val="Hyperlink"/>
                </w:rPr>
                <w:t>中国地铁AFC系统市场调查研究与发展前景预测报告（2024-2030年）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8c313777445dd" w:history="1">
              <w:r>
                <w:rPr>
                  <w:rStyle w:val="Hyperlink"/>
                </w:rPr>
                <w:t>中国地铁AFC系统市场调查研究与发展前景预测报告（2024-2030年）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8c313777445dd" w:history="1">
                <w:r>
                  <w:rPr>
                    <w:rStyle w:val="Hyperlink"/>
                  </w:rPr>
                  <w:t>https://www.20087.com/M_JiaoTongYunShu/00/DiTieAFCXiTongFaZhanQuShiYuCeFenXi.html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地铁自动售检票系统（Automatic Fare Collection System, AFC）是地铁运营中的重要组成部分，负责自动完成乘客的购票、进站、出站等一系列票务操作。近年来，随着城市轨道交通网络的不断扩展，AFC系统的市场需求持续增长。技术方面，随着移动支付、人脸识别等技术的应用，AFC系统正在向更加智能化的方向发展，为乘客提供更加便捷的乘车体验。</w:t>
      </w:r>
      <w:r>
        <w:rPr>
          <w:rFonts w:hint="eastAsia"/>
        </w:rPr>
        <w:br/>
      </w:r>
      <w:r>
        <w:rPr>
          <w:rFonts w:hint="eastAsia"/>
        </w:rPr>
        <w:t>　　未来，地铁AFC系统将继续向着智能化、便捷化方向发展。一方面，随着5G和物联网技术的发展，AFC系统将更加注重提供无缝连接的服务体验，例如通过移动应用实现在线购票、乘车码验证等。另一方面，随着人工智能技术的应用，AFC系统将更加注重提供个性化服务，例如通过数据分析为乘客提供定制化的出行建议。此外，随着信息安全和隐私保护法规的加强，AFC系统将更加注重保护乘客的信息安全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8c313777445dd" w:history="1">
        <w:r>
          <w:rPr>
            <w:rStyle w:val="Hyperlink"/>
          </w:rPr>
          <w:t>中国地铁AFC系统市场调查研究与发展前景预测报告（2024-2030年）</w:t>
        </w:r>
      </w:hyperlink>
      <w:r>
        <w:rPr>
          <w:rFonts w:hint="eastAsia"/>
        </w:rPr>
        <w:t>》基于多年监测调研数据，结合地铁AFC系统行业现状与发展前景，全面分析了地铁AFC系统市场需求、市场规模、产业链构成、价格机制以及地铁AFC系统细分市场特性。地铁AFC系统报告客观评估了市场前景，预测了发展趋势，深入分析了品牌竞争、市场集中度及地铁AFC系统重点企业运营状况。同时，地铁AFC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国内AFC系统行业概况</w:t>
      </w:r>
      <w:r>
        <w:rPr>
          <w:rFonts w:hint="eastAsia"/>
        </w:rPr>
        <w:br/>
      </w:r>
      <w:r>
        <w:rPr>
          <w:rFonts w:hint="eastAsia"/>
        </w:rPr>
        <w:t>第一章 国内AFC系统行业进展趋势综述</w:t>
      </w:r>
      <w:r>
        <w:rPr>
          <w:rFonts w:hint="eastAsia"/>
        </w:rPr>
        <w:br/>
      </w:r>
      <w:r>
        <w:rPr>
          <w:rFonts w:hint="eastAsia"/>
        </w:rPr>
        <w:t>　　第一节 国内AFC系统行业简介</w:t>
      </w:r>
      <w:r>
        <w:rPr>
          <w:rFonts w:hint="eastAsia"/>
        </w:rPr>
        <w:br/>
      </w:r>
      <w:r>
        <w:rPr>
          <w:rFonts w:hint="eastAsia"/>
        </w:rPr>
        <w:t>　　　　一、AFC系统行业的界定及种类</w:t>
      </w:r>
      <w:r>
        <w:rPr>
          <w:rFonts w:hint="eastAsia"/>
        </w:rPr>
        <w:br/>
      </w:r>
      <w:r>
        <w:rPr>
          <w:rFonts w:hint="eastAsia"/>
        </w:rPr>
        <w:t>　　　　二、AFC系统行业的特征</w:t>
      </w:r>
      <w:r>
        <w:rPr>
          <w:rFonts w:hint="eastAsia"/>
        </w:rPr>
        <w:br/>
      </w:r>
      <w:r>
        <w:rPr>
          <w:rFonts w:hint="eastAsia"/>
        </w:rPr>
        <w:t>　　　　三、AFC系统行业产业链预测</w:t>
      </w:r>
      <w:r>
        <w:rPr>
          <w:rFonts w:hint="eastAsia"/>
        </w:rPr>
        <w:br/>
      </w:r>
      <w:r>
        <w:rPr>
          <w:rFonts w:hint="eastAsia"/>
        </w:rPr>
        <w:t>　　第二节 2024-2030年AFC系统相关政策进展的影响预测</w:t>
      </w:r>
      <w:r>
        <w:rPr>
          <w:rFonts w:hint="eastAsia"/>
        </w:rPr>
        <w:br/>
      </w:r>
      <w:r>
        <w:rPr>
          <w:rFonts w:hint="eastAsia"/>
        </w:rPr>
        <w:t>　　　　一、“十三五”规划的影响预测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中外AFC系统行业进展趋势比较</w:t>
      </w:r>
      <w:r>
        <w:rPr>
          <w:rFonts w:hint="eastAsia"/>
        </w:rPr>
        <w:br/>
      </w:r>
      <w:r>
        <w:rPr>
          <w:rFonts w:hint="eastAsia"/>
        </w:rPr>
        <w:t>　　第一节 国内AFC系统行业进展趋势</w:t>
      </w:r>
      <w:r>
        <w:rPr>
          <w:rFonts w:hint="eastAsia"/>
        </w:rPr>
        <w:br/>
      </w:r>
      <w:r>
        <w:rPr>
          <w:rFonts w:hint="eastAsia"/>
        </w:rPr>
        <w:t>　　　　一、国内AFC系统行业进展历程</w:t>
      </w:r>
      <w:r>
        <w:rPr>
          <w:rFonts w:hint="eastAsia"/>
        </w:rPr>
        <w:br/>
      </w:r>
      <w:r>
        <w:rPr>
          <w:rFonts w:hint="eastAsia"/>
        </w:rPr>
        <w:t>　　　　二、国内AFC系统系统行业进展面临的问题</w:t>
      </w:r>
      <w:r>
        <w:rPr>
          <w:rFonts w:hint="eastAsia"/>
        </w:rPr>
        <w:br/>
      </w:r>
      <w:r>
        <w:rPr>
          <w:rFonts w:hint="eastAsia"/>
        </w:rPr>
        <w:t>　　第二节 国际AFC系统行业进展轨迹综述</w:t>
      </w:r>
      <w:r>
        <w:rPr>
          <w:rFonts w:hint="eastAsia"/>
        </w:rPr>
        <w:br/>
      </w:r>
      <w:r>
        <w:rPr>
          <w:rFonts w:hint="eastAsia"/>
        </w:rPr>
        <w:t>　　　　一、国际AFC系统行业进展历程</w:t>
      </w:r>
      <w:r>
        <w:rPr>
          <w:rFonts w:hint="eastAsia"/>
        </w:rPr>
        <w:br/>
      </w:r>
      <w:r>
        <w:rPr>
          <w:rFonts w:hint="eastAsia"/>
        </w:rPr>
        <w:t>　　　　二、国际AFC系统行业进展面临的问题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2024-2030年国内AFC系统外部环境条件预测</w:t>
      </w:r>
      <w:r>
        <w:rPr>
          <w:rFonts w:hint="eastAsia"/>
        </w:rPr>
        <w:br/>
      </w:r>
      <w:r>
        <w:rPr>
          <w:rFonts w:hint="eastAsia"/>
        </w:rPr>
        <w:t>　　第一节 国内宏观经济历史运行情况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一、国外重点权威机构对前景经济进展分析的观点汇总</w:t>
      </w:r>
      <w:r>
        <w:rPr>
          <w:rFonts w:hint="eastAsia"/>
        </w:rPr>
        <w:br/>
      </w:r>
      <w:r>
        <w:rPr>
          <w:rFonts w:hint="eastAsia"/>
        </w:rPr>
        <w:t>　　　　二、中国重点权威机构对前景经济进展分析的观点汇总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三、2024-2030年GDP分析方案汇总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四、2024-2030年固定资产投资分析方案汇总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五、2024-2030年国际贸易总额分析方案汇总</w:t>
      </w:r>
      <w:r>
        <w:rPr>
          <w:rFonts w:hint="eastAsia"/>
        </w:rPr>
        <w:br/>
      </w:r>
      <w:r>
        <w:rPr>
          <w:rFonts w:hint="eastAsia"/>
        </w:rPr>
        <w:t>　　第三节 2024年影响国内工业经济进展的主要因素</w:t>
      </w:r>
      <w:r>
        <w:rPr>
          <w:rFonts w:hint="eastAsia"/>
        </w:rPr>
        <w:br/>
      </w:r>
      <w:r>
        <w:rPr>
          <w:rFonts w:hint="eastAsia"/>
        </w:rPr>
        <w:t>　　第四节 2024-2030年AFC系统行业相关经济指标分析</w:t>
      </w:r>
      <w:r>
        <w:rPr>
          <w:rFonts w:hint="eastAsia"/>
        </w:rPr>
        <w:br/>
      </w:r>
      <w:r>
        <w:rPr>
          <w:rFonts w:hint="eastAsia"/>
        </w:rPr>
        <w:t>　　　　一、2024-2030年工业经济相关指标分析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2、2024-2030年工业经济相关指标分析</w:t>
      </w:r>
      <w:r>
        <w:rPr>
          <w:rFonts w:hint="eastAsia"/>
        </w:rPr>
        <w:br/>
      </w:r>
      <w:r>
        <w:rPr>
          <w:rFonts w:hint="eastAsia"/>
        </w:rPr>
        <w:t>　　　　二、2024-2030年电子行业相关指标分析</w:t>
      </w:r>
      <w:r>
        <w:rPr>
          <w:rFonts w:hint="eastAsia"/>
        </w:rPr>
        <w:br/>
      </w:r>
      <w:r>
        <w:rPr>
          <w:rFonts w:hint="eastAsia"/>
        </w:rPr>
        <w:t>　　　　　　1、电子行业相关指标历史变化情况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2、2024-2030年电子行业相关指标分析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2024-2030年AFC系统行业供需态势预测</w:t>
      </w:r>
      <w:r>
        <w:rPr>
          <w:rFonts w:hint="eastAsia"/>
        </w:rPr>
        <w:br/>
      </w:r>
      <w:r>
        <w:rPr>
          <w:rFonts w:hint="eastAsia"/>
        </w:rPr>
        <w:t>第四章 2024-2030年AFC系统行业供给态势预测</w:t>
      </w:r>
      <w:r>
        <w:rPr>
          <w:rFonts w:hint="eastAsia"/>
        </w:rPr>
        <w:br/>
      </w:r>
      <w:r>
        <w:rPr>
          <w:rFonts w:hint="eastAsia"/>
        </w:rPr>
        <w:t>　　第一节 AFC系统行业历史供给趋势综述</w:t>
      </w:r>
      <w:r>
        <w:rPr>
          <w:rFonts w:hint="eastAsia"/>
        </w:rPr>
        <w:br/>
      </w:r>
      <w:r>
        <w:rPr>
          <w:rFonts w:hint="eastAsia"/>
        </w:rPr>
        <w:t>　　　　一、AFC系统的技能演变</w:t>
      </w:r>
      <w:r>
        <w:rPr>
          <w:rFonts w:hint="eastAsia"/>
        </w:rPr>
        <w:br/>
      </w:r>
      <w:r>
        <w:rPr>
          <w:rFonts w:hint="eastAsia"/>
        </w:rPr>
        <w:t>　　　　二、我国地铁信号体统的整体供给趋势</w:t>
      </w:r>
      <w:r>
        <w:rPr>
          <w:rFonts w:hint="eastAsia"/>
        </w:rPr>
        <w:br/>
      </w:r>
      <w:r>
        <w:rPr>
          <w:rFonts w:hint="eastAsia"/>
        </w:rPr>
        <w:t>　　第二节 影响AFC系统行业供给的主要因素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2024-2030年AFC系统供给态势预测</w:t>
      </w:r>
      <w:r>
        <w:rPr>
          <w:rFonts w:hint="eastAsia"/>
        </w:rPr>
        <w:br/>
      </w:r>
      <w:r>
        <w:rPr>
          <w:rFonts w:hint="eastAsia"/>
        </w:rPr>
        <w:t>　　　　一、2024-2030年AFC系统供给总量分析方案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2024-2030年AFC系统行业需求态势预测</w:t>
      </w:r>
      <w:r>
        <w:rPr>
          <w:rFonts w:hint="eastAsia"/>
        </w:rPr>
        <w:br/>
      </w:r>
      <w:r>
        <w:rPr>
          <w:rFonts w:hint="eastAsia"/>
        </w:rPr>
        <w:t>　　第一节 AFC系统行业历史需求趋势综述</w:t>
      </w:r>
      <w:r>
        <w:rPr>
          <w:rFonts w:hint="eastAsia"/>
        </w:rPr>
        <w:br/>
      </w:r>
      <w:r>
        <w:rPr>
          <w:rFonts w:hint="eastAsia"/>
        </w:rPr>
        <w:t>　　　　一、AFC系统整体使用趋势预测</w:t>
      </w:r>
      <w:r>
        <w:rPr>
          <w:rFonts w:hint="eastAsia"/>
        </w:rPr>
        <w:br/>
      </w:r>
      <w:r>
        <w:rPr>
          <w:rFonts w:hint="eastAsia"/>
        </w:rPr>
        <w:t>　　　　二、拥有AFC系统的主要城市概况</w:t>
      </w:r>
      <w:r>
        <w:rPr>
          <w:rFonts w:hint="eastAsia"/>
        </w:rPr>
        <w:br/>
      </w:r>
      <w:r>
        <w:rPr>
          <w:rFonts w:hint="eastAsia"/>
        </w:rPr>
        <w:t>　　　　　　1、广州市AFC系统概况</w:t>
      </w:r>
      <w:r>
        <w:rPr>
          <w:rFonts w:hint="eastAsia"/>
        </w:rPr>
        <w:br/>
      </w:r>
      <w:r>
        <w:rPr>
          <w:rFonts w:hint="eastAsia"/>
        </w:rPr>
        <w:t>　　　　　　2、上海市AFC系统概况</w:t>
      </w:r>
      <w:r>
        <w:rPr>
          <w:rFonts w:hint="eastAsia"/>
        </w:rPr>
        <w:br/>
      </w:r>
      <w:r>
        <w:rPr>
          <w:rFonts w:hint="eastAsia"/>
        </w:rPr>
        <w:t>　　　　　　3、北京市AFC系统概况</w:t>
      </w:r>
      <w:r>
        <w:rPr>
          <w:rFonts w:hint="eastAsia"/>
        </w:rPr>
        <w:br/>
      </w:r>
      <w:r>
        <w:rPr>
          <w:rFonts w:hint="eastAsia"/>
        </w:rPr>
        <w:t>　　　　　　4、其他城市AFC系统概况</w:t>
      </w:r>
      <w:r>
        <w:rPr>
          <w:rFonts w:hint="eastAsia"/>
        </w:rPr>
        <w:br/>
      </w:r>
      <w:r>
        <w:rPr>
          <w:rFonts w:hint="eastAsia"/>
        </w:rPr>
        <w:t>　　第二节 影响AFC系统行业需求的主要因素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2024-2030年AFC系统需求态势预测</w:t>
      </w:r>
      <w:r>
        <w:rPr>
          <w:rFonts w:hint="eastAsia"/>
        </w:rPr>
        <w:br/>
      </w:r>
      <w:r>
        <w:rPr>
          <w:rFonts w:hint="eastAsia"/>
        </w:rPr>
        <w:t>　　　　一、2024-2030年AFC系统需求总量分析方案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2024-2030年主要城市地铁建设的影响预测</w:t>
      </w:r>
      <w:r>
        <w:rPr>
          <w:rFonts w:hint="eastAsia"/>
        </w:rPr>
        <w:br/>
      </w:r>
      <w:r>
        <w:rPr>
          <w:rFonts w:hint="eastAsia"/>
        </w:rPr>
        <w:t>第六章 2024-2030年我国地铁建设状况的影响预测</w:t>
      </w:r>
      <w:r>
        <w:rPr>
          <w:rFonts w:hint="eastAsia"/>
        </w:rPr>
        <w:br/>
      </w:r>
      <w:r>
        <w:rPr>
          <w:rFonts w:hint="eastAsia"/>
        </w:rPr>
        <w:t>　　第一节 我国地铁建设整体现状</w:t>
      </w:r>
      <w:r>
        <w:rPr>
          <w:rFonts w:hint="eastAsia"/>
        </w:rPr>
        <w:br/>
      </w:r>
      <w:r>
        <w:rPr>
          <w:rFonts w:hint="eastAsia"/>
        </w:rPr>
        <w:t>　　　　一、我国地铁建设行业整体情况</w:t>
      </w:r>
      <w:r>
        <w:rPr>
          <w:rFonts w:hint="eastAsia"/>
        </w:rPr>
        <w:br/>
      </w:r>
      <w:r>
        <w:rPr>
          <w:rFonts w:hint="eastAsia"/>
        </w:rPr>
        <w:t>　　　　二、我国地铁建设里程变化情况</w:t>
      </w:r>
      <w:r>
        <w:rPr>
          <w:rFonts w:hint="eastAsia"/>
        </w:rPr>
        <w:br/>
      </w:r>
      <w:r>
        <w:rPr>
          <w:rFonts w:hint="eastAsia"/>
        </w:rPr>
        <w:t>　　第二节 影响我国地铁建设的主要因素</w:t>
      </w:r>
      <w:r>
        <w:rPr>
          <w:rFonts w:hint="eastAsia"/>
        </w:rPr>
        <w:br/>
      </w:r>
      <w:r>
        <w:rPr>
          <w:rFonts w:hint="eastAsia"/>
        </w:rPr>
        <w:t>　　第三节 2024-2030年我国地铁建设状况预测</w:t>
      </w:r>
      <w:r>
        <w:rPr>
          <w:rFonts w:hint="eastAsia"/>
        </w:rPr>
        <w:br/>
      </w:r>
      <w:r>
        <w:rPr>
          <w:rFonts w:hint="eastAsia"/>
        </w:rPr>
        <w:t>　　　　一、我国地铁建设规划</w:t>
      </w:r>
      <w:r>
        <w:rPr>
          <w:rFonts w:hint="eastAsia"/>
        </w:rPr>
        <w:br/>
      </w:r>
      <w:r>
        <w:rPr>
          <w:rFonts w:hint="eastAsia"/>
        </w:rPr>
        <w:t>　　　　二、我国地铁在建项目汇总</w:t>
      </w:r>
      <w:r>
        <w:rPr>
          <w:rFonts w:hint="eastAsia"/>
        </w:rPr>
        <w:br/>
      </w:r>
      <w:r>
        <w:rPr>
          <w:rFonts w:hint="eastAsia"/>
        </w:rPr>
        <w:t>　　　　三、我国地铁申报及批准项目汇总</w:t>
      </w:r>
      <w:r>
        <w:rPr>
          <w:rFonts w:hint="eastAsia"/>
        </w:rPr>
        <w:br/>
      </w:r>
      <w:r>
        <w:rPr>
          <w:rFonts w:hint="eastAsia"/>
        </w:rPr>
        <w:t>　　　　四、2024-2030年我国地铁建设里程分析</w:t>
      </w:r>
      <w:r>
        <w:rPr>
          <w:rFonts w:hint="eastAsia"/>
        </w:rPr>
        <w:br/>
      </w:r>
      <w:r>
        <w:rPr>
          <w:rFonts w:hint="eastAsia"/>
        </w:rPr>
        <w:t>　　第四节 2024-2030年我国地铁建设的影响预测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2024-2030年各主要城市地铁建设的影响预测</w:t>
      </w:r>
      <w:r>
        <w:rPr>
          <w:rFonts w:hint="eastAsia"/>
        </w:rPr>
        <w:br/>
      </w:r>
      <w:r>
        <w:rPr>
          <w:rFonts w:hint="eastAsia"/>
        </w:rPr>
        <w:t>　　第一节 我国主要城市地铁建设现状透析</w:t>
      </w:r>
      <w:r>
        <w:rPr>
          <w:rFonts w:hint="eastAsia"/>
        </w:rPr>
        <w:br/>
      </w:r>
      <w:r>
        <w:rPr>
          <w:rFonts w:hint="eastAsia"/>
        </w:rPr>
        <w:t>　　　　一、北京市地铁建设现状透析</w:t>
      </w:r>
      <w:r>
        <w:rPr>
          <w:rFonts w:hint="eastAsia"/>
        </w:rPr>
        <w:br/>
      </w:r>
      <w:r>
        <w:rPr>
          <w:rFonts w:hint="eastAsia"/>
        </w:rPr>
        <w:t>　　　　二、上海市地铁建设现状透析</w:t>
      </w:r>
      <w:r>
        <w:rPr>
          <w:rFonts w:hint="eastAsia"/>
        </w:rPr>
        <w:br/>
      </w:r>
      <w:r>
        <w:rPr>
          <w:rFonts w:hint="eastAsia"/>
        </w:rPr>
        <w:t>　　　　三、天津市地铁建设现状透析</w:t>
      </w:r>
      <w:r>
        <w:rPr>
          <w:rFonts w:hint="eastAsia"/>
        </w:rPr>
        <w:br/>
      </w:r>
      <w:r>
        <w:rPr>
          <w:rFonts w:hint="eastAsia"/>
        </w:rPr>
        <w:t>　　　　四、广州市地铁建设现状透析</w:t>
      </w:r>
      <w:r>
        <w:rPr>
          <w:rFonts w:hint="eastAsia"/>
        </w:rPr>
        <w:br/>
      </w:r>
      <w:r>
        <w:rPr>
          <w:rFonts w:hint="eastAsia"/>
        </w:rPr>
        <w:t>　　　　五、沈阳市地铁建设现状透析</w:t>
      </w:r>
      <w:r>
        <w:rPr>
          <w:rFonts w:hint="eastAsia"/>
        </w:rPr>
        <w:br/>
      </w:r>
      <w:r>
        <w:rPr>
          <w:rFonts w:hint="eastAsia"/>
        </w:rPr>
        <w:t>　　　　六、杭州市地铁建设现状透析</w:t>
      </w:r>
      <w:r>
        <w:rPr>
          <w:rFonts w:hint="eastAsia"/>
        </w:rPr>
        <w:br/>
      </w:r>
      <w:r>
        <w:rPr>
          <w:rFonts w:hint="eastAsia"/>
        </w:rPr>
        <w:t>　　　　七、其他主要城市地铁建设现状透析</w:t>
      </w:r>
      <w:r>
        <w:rPr>
          <w:rFonts w:hint="eastAsia"/>
        </w:rPr>
        <w:br/>
      </w:r>
      <w:r>
        <w:rPr>
          <w:rFonts w:hint="eastAsia"/>
        </w:rPr>
        <w:t>　　第二节 影响各城市地铁建设的主要因素</w:t>
      </w:r>
      <w:r>
        <w:rPr>
          <w:rFonts w:hint="eastAsia"/>
        </w:rPr>
        <w:br/>
      </w:r>
      <w:r>
        <w:rPr>
          <w:rFonts w:hint="eastAsia"/>
        </w:rPr>
        <w:t>　　第三节 2024-2030年主要城市地铁建设状况预测</w:t>
      </w:r>
      <w:r>
        <w:rPr>
          <w:rFonts w:hint="eastAsia"/>
        </w:rPr>
        <w:br/>
      </w:r>
      <w:r>
        <w:rPr>
          <w:rFonts w:hint="eastAsia"/>
        </w:rPr>
        <w:t>　　　　一、2024-2030年北京市地铁建设状况预测</w:t>
      </w:r>
      <w:r>
        <w:rPr>
          <w:rFonts w:hint="eastAsia"/>
        </w:rPr>
        <w:br/>
      </w:r>
      <w:r>
        <w:rPr>
          <w:rFonts w:hint="eastAsia"/>
        </w:rPr>
        <w:t>　　　　二、2024-2030年上海市地铁建设状况预测</w:t>
      </w:r>
      <w:r>
        <w:rPr>
          <w:rFonts w:hint="eastAsia"/>
        </w:rPr>
        <w:br/>
      </w:r>
      <w:r>
        <w:rPr>
          <w:rFonts w:hint="eastAsia"/>
        </w:rPr>
        <w:t>　　　　三、2024-2030年天津市地铁建设状况预测</w:t>
      </w:r>
      <w:r>
        <w:rPr>
          <w:rFonts w:hint="eastAsia"/>
        </w:rPr>
        <w:br/>
      </w:r>
      <w:r>
        <w:rPr>
          <w:rFonts w:hint="eastAsia"/>
        </w:rPr>
        <w:t>　　　　四、2024-2030年广州市地铁建设状况预测</w:t>
      </w:r>
      <w:r>
        <w:rPr>
          <w:rFonts w:hint="eastAsia"/>
        </w:rPr>
        <w:br/>
      </w:r>
      <w:r>
        <w:rPr>
          <w:rFonts w:hint="eastAsia"/>
        </w:rPr>
        <w:t>　　　　五、2024-2030年沈阳市地铁建设状况预测</w:t>
      </w:r>
      <w:r>
        <w:rPr>
          <w:rFonts w:hint="eastAsia"/>
        </w:rPr>
        <w:br/>
      </w:r>
      <w:r>
        <w:rPr>
          <w:rFonts w:hint="eastAsia"/>
        </w:rPr>
        <w:t>　　　　六、2024-2030年杭州市地铁建设状况预测</w:t>
      </w:r>
      <w:r>
        <w:rPr>
          <w:rFonts w:hint="eastAsia"/>
        </w:rPr>
        <w:br/>
      </w:r>
      <w:r>
        <w:rPr>
          <w:rFonts w:hint="eastAsia"/>
        </w:rPr>
        <w:t>　　　　七、2024-2030年其他城市地铁建设状况预测</w:t>
      </w:r>
      <w:r>
        <w:rPr>
          <w:rFonts w:hint="eastAsia"/>
        </w:rPr>
        <w:br/>
      </w:r>
      <w:r>
        <w:rPr>
          <w:rFonts w:hint="eastAsia"/>
        </w:rPr>
        <w:t>　　第四节 2024-2030年各区域地铁建设的影响预测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2024-2030年AFC系统行业竞争态势预测及投资机会</w:t>
      </w:r>
      <w:r>
        <w:rPr>
          <w:rFonts w:hint="eastAsia"/>
        </w:rPr>
        <w:br/>
      </w:r>
      <w:r>
        <w:rPr>
          <w:rFonts w:hint="eastAsia"/>
        </w:rPr>
        <w:t>第八章 2024-2030年AFC系统行业竞争格局预测</w:t>
      </w:r>
      <w:r>
        <w:rPr>
          <w:rFonts w:hint="eastAsia"/>
        </w:rPr>
        <w:br/>
      </w:r>
      <w:r>
        <w:rPr>
          <w:rFonts w:hint="eastAsia"/>
        </w:rPr>
        <w:t>　　第一节 AFC系统行业的进展周期</w:t>
      </w:r>
      <w:r>
        <w:rPr>
          <w:rFonts w:hint="eastAsia"/>
        </w:rPr>
        <w:br/>
      </w:r>
      <w:r>
        <w:rPr>
          <w:rFonts w:hint="eastAsia"/>
        </w:rPr>
        <w:t>　　　　一、AFC系统行业的经济周期</w:t>
      </w:r>
      <w:r>
        <w:rPr>
          <w:rFonts w:hint="eastAsia"/>
        </w:rPr>
        <w:br/>
      </w:r>
      <w:r>
        <w:rPr>
          <w:rFonts w:hint="eastAsia"/>
        </w:rPr>
        <w:t>　　　　二、AFC系统行业的增长性与波动性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三、AFC系统行业的成熟度</w:t>
      </w:r>
      <w:r>
        <w:rPr>
          <w:rFonts w:hint="eastAsia"/>
        </w:rPr>
        <w:br/>
      </w:r>
      <w:r>
        <w:rPr>
          <w:rFonts w:hint="eastAsia"/>
        </w:rPr>
        <w:t>　　第二节 AFC系统行业历史竞争格局综述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一、AFC系统行业集中度预测</w:t>
      </w:r>
      <w:r>
        <w:rPr>
          <w:rFonts w:hint="eastAsia"/>
        </w:rPr>
        <w:br/>
      </w:r>
      <w:r>
        <w:rPr>
          <w:rFonts w:hint="eastAsia"/>
        </w:rPr>
        <w:t>　　　　二、AFC系统行业竞争程度</w:t>
      </w:r>
      <w:r>
        <w:rPr>
          <w:rFonts w:hint="eastAsia"/>
        </w:rPr>
        <w:br/>
      </w:r>
      <w:r>
        <w:rPr>
          <w:rFonts w:hint="eastAsia"/>
        </w:rPr>
        <w:t>　　第三节 AFC系统行业国际竞争者的影响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一、国际AFC系统公司分布情况</w:t>
      </w:r>
      <w:r>
        <w:rPr>
          <w:rFonts w:hint="eastAsia"/>
        </w:rPr>
        <w:br/>
      </w:r>
      <w:r>
        <w:rPr>
          <w:rFonts w:hint="eastAsia"/>
        </w:rPr>
        <w:t>　　　　二、国际AFC系统公司进入情况</w:t>
      </w:r>
      <w:r>
        <w:rPr>
          <w:rFonts w:hint="eastAsia"/>
        </w:rPr>
        <w:br/>
      </w:r>
      <w:r>
        <w:rPr>
          <w:rFonts w:hint="eastAsia"/>
        </w:rPr>
        <w:t>　　　　三、国际AFC系统公司的SWOT</w:t>
      </w:r>
      <w:r>
        <w:rPr>
          <w:rFonts w:hint="eastAsia"/>
        </w:rPr>
        <w:br/>
      </w:r>
      <w:r>
        <w:rPr>
          <w:rFonts w:hint="eastAsia"/>
        </w:rPr>
        <w:t>　　第四节 2024-2030年AFC系统行业竞争格局预测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2024-2030年AFC系统重点公司进展预测</w:t>
      </w:r>
      <w:r>
        <w:rPr>
          <w:rFonts w:hint="eastAsia"/>
        </w:rPr>
        <w:br/>
      </w:r>
      <w:r>
        <w:rPr>
          <w:rFonts w:hint="eastAsia"/>
        </w:rPr>
        <w:t>　　第一节 2024-2030年高新现代智能系统股份有限企业经营绩效预测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t>　　第二节 2024-2030年法国泰雷兹公司经营绩效预测</w:t>
      </w:r>
      <w:r>
        <w:rPr>
          <w:rFonts w:hint="eastAsia"/>
        </w:rPr>
        <w:br/>
      </w:r>
      <w:r>
        <w:rPr>
          <w:rFonts w:hint="eastAsia"/>
        </w:rPr>
        <w:t>　　　　　　（一）公司偿债能力预测</w:t>
      </w:r>
      <w:r>
        <w:rPr>
          <w:rFonts w:hint="eastAsia"/>
        </w:rPr>
        <w:br/>
      </w:r>
      <w:r>
        <w:rPr>
          <w:rFonts w:hint="eastAsia"/>
        </w:rPr>
        <w:t>　　　　　　（二）公司营销能力预测</w:t>
      </w:r>
      <w:r>
        <w:rPr>
          <w:rFonts w:hint="eastAsia"/>
        </w:rPr>
        <w:br/>
      </w:r>
      <w:r>
        <w:rPr>
          <w:rFonts w:hint="eastAsia"/>
        </w:rPr>
        <w:t>　　　　　　（三）公司盈利能力预测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2024-2030年AFC系统投资机会与风险预测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2024-2030年AFC系统行业投资机会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一、2024-2030年AFC系统主要城市投资机会</w:t>
      </w:r>
      <w:r>
        <w:rPr>
          <w:rFonts w:hint="eastAsia"/>
        </w:rPr>
        <w:br/>
      </w:r>
      <w:r>
        <w:rPr>
          <w:rFonts w:hint="eastAsia"/>
        </w:rPr>
        <w:t>　　　　二、2024-2030年AFC系统主要技能投资机会</w:t>
      </w:r>
      <w:r>
        <w:rPr>
          <w:rFonts w:hint="eastAsia"/>
        </w:rPr>
        <w:br/>
      </w:r>
      <w:r>
        <w:rPr>
          <w:rFonts w:hint="eastAsia"/>
        </w:rPr>
        <w:t>　　　　三、2024-2030年AFC系统公司的多元化投资机会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2024-2030年AFC系统行业投资风险预测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五、技能创新风险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AFC系统公司经营策略意见</w:t>
      </w:r>
      <w:r>
        <w:rPr>
          <w:rFonts w:hint="eastAsia"/>
        </w:rPr>
        <w:br/>
      </w:r>
      <w:r>
        <w:rPr>
          <w:rFonts w:hint="eastAsia"/>
        </w:rPr>
        <w:t>　　第一节 2024-2030年AFC系统公司的标竿管理</w:t>
      </w:r>
      <w:r>
        <w:rPr>
          <w:rFonts w:hint="eastAsia"/>
        </w:rPr>
        <w:br/>
      </w:r>
      <w:r>
        <w:rPr>
          <w:rFonts w:hint="eastAsia"/>
        </w:rPr>
        <w:t>　　　　一、中国公司的经验借鉴</w:t>
      </w:r>
      <w:r>
        <w:rPr>
          <w:rFonts w:hint="eastAsia"/>
        </w:rPr>
        <w:br/>
      </w:r>
      <w:r>
        <w:rPr>
          <w:rFonts w:hint="eastAsia"/>
        </w:rPr>
        <w:t>　　　　二、国外公司的经验借鉴</w:t>
      </w:r>
      <w:r>
        <w:rPr>
          <w:rFonts w:hint="eastAsia"/>
        </w:rPr>
        <w:br/>
      </w:r>
      <w:r>
        <w:rPr>
          <w:rFonts w:hint="eastAsia"/>
        </w:rPr>
        <w:t>　　第二节 中⋅智⋅林－2024-2030年AFC系系统公司的资本运作模式</w:t>
      </w:r>
      <w:r>
        <w:rPr>
          <w:rFonts w:hint="eastAsia"/>
        </w:rPr>
        <w:br/>
      </w:r>
      <w:r>
        <w:rPr>
          <w:rFonts w:hint="eastAsia"/>
        </w:rPr>
        <w:t>　　　　一、AFC系统公司中国资本市场的运作意见</w:t>
      </w:r>
      <w:r>
        <w:rPr>
          <w:rFonts w:hint="eastAsia"/>
        </w:rPr>
        <w:br/>
      </w:r>
      <w:r>
        <w:rPr>
          <w:rFonts w:hint="eastAsia"/>
        </w:rPr>
        <w:t>　　　　　　1、AFC系统公司的兼并及收购意见</w:t>
      </w:r>
      <w:r>
        <w:rPr>
          <w:rFonts w:hint="eastAsia"/>
        </w:rPr>
        <w:br/>
      </w:r>
      <w:r>
        <w:rPr>
          <w:rFonts w:hint="eastAsia"/>
        </w:rPr>
        <w:t>　　　　　　2、AFC系统公司的融 资方式选择意见</w:t>
      </w:r>
      <w:r>
        <w:rPr>
          <w:rFonts w:hint="eastAsia"/>
        </w:rPr>
        <w:br/>
      </w:r>
      <w:r>
        <w:rPr>
          <w:rFonts w:hint="eastAsia"/>
        </w:rPr>
        <w:t>　　　　二、AFC系统公司海外资本市场的运作意见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2019-2024年货物进出口总额</w:t>
      </w:r>
      <w:r>
        <w:rPr>
          <w:rFonts w:hint="eastAsia"/>
        </w:rPr>
        <w:br/>
      </w:r>
      <w:r>
        <w:rPr>
          <w:rFonts w:hint="eastAsia"/>
        </w:rPr>
        <w:t>　　图表 4 世界前景经济进展状况</w:t>
      </w:r>
      <w:r>
        <w:rPr>
          <w:rFonts w:hint="eastAsia"/>
        </w:rPr>
        <w:br/>
      </w:r>
      <w:r>
        <w:rPr>
          <w:rFonts w:hint="eastAsia"/>
        </w:rPr>
        <w:t>　　图表 5 2024年范围以上工业增加值增长速度（月度对比）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6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2024年范围以上电子信息制造业与全国工业增加值月增速对比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8 2024年各季度范围以上电子信息制造业收入、利润完成情况对比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9 2024年电子信息产品月度出口额情况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10 2024年电子信息产业固定资产投资完成情况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11 世界电子产品下游应用需求预测1</w:t>
      </w:r>
      <w:r>
        <w:rPr>
          <w:rFonts w:hint="eastAsia"/>
        </w:rPr>
        <w:br/>
      </w:r>
      <w:r>
        <w:rPr>
          <w:rFonts w:hint="eastAsia"/>
        </w:rPr>
        <w:t>　　图表 12 世界电子产品下游应用需求预测2</w:t>
      </w:r>
      <w:r>
        <w:rPr>
          <w:rFonts w:hint="eastAsia"/>
        </w:rPr>
        <w:br/>
      </w:r>
      <w:r>
        <w:rPr>
          <w:rFonts w:hint="eastAsia"/>
        </w:rPr>
        <w:t>　　图表 13 新一轮近期建设规划建设项目（2010-2020年）</w:t>
      </w:r>
      <w:r>
        <w:rPr>
          <w:rFonts w:hint="eastAsia"/>
        </w:rPr>
        <w:br/>
      </w:r>
      <w:r>
        <w:rPr>
          <w:rFonts w:hint="eastAsia"/>
        </w:rPr>
        <w:t>　　图表 1 近3年高新现代智能系统股份有限企业资产负债率变化情况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2 近3年高新现代智能系统股份有限企业产权比率变化情况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4 近3年高新现代智能系统股份有限企业固定资产周转次数情况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5 近3年高新现代智能系统股份有限企业流动资产周转次数变化情况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近3年高新现代智能系统股份有限企业总资产周转次数变化情况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 近3年高新现代智能系统股份有限企业销售毛利率变化情况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8 近3年南京泰雷兹熊猫交通系统有限企业资产负债率变化情况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近3年南京泰雷兹熊猫交通系统有限企业产权比率变化情况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近3年南京泰雷兹熊猫交通系统有限企业固定资产周转次数情况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近3年南京泰雷兹熊猫交通系统有限企业流动资产周转次数变化情况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近3年南京泰雷兹熊猫交通系统有限企业总资产周转次数变化情况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近3年南京泰雷兹熊猫交通系统有限企业销售毛利率变化情况</w:t>
      </w:r>
      <w:r>
        <w:rPr>
          <w:rFonts w:hint="eastAsia"/>
        </w:rPr>
        <w:br/>
      </w:r>
      <w:r>
        <w:rPr>
          <w:rFonts w:hint="eastAsia"/>
        </w:rPr>
        <w:t>　　表格 表格 1 近4年高新现代智能系统股份有限企业资产负债率变化情况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近4年高新现代智能系统股份有限企业产权比率变化情况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表格 4 近4年高新现代智能系统股份有限企业固定资产周转次数情况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近4年高新现代智能系统股份有限企业流动资产周转次数变化情况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近4年高新现代智能系统股份有限企业总资产周转次数变化情况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近4年高新现代智能系统股份有限企业销售毛利率变化情况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近4年南京泰雷兹熊猫交通系统有限企业资产负债率变化情况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近4年南京泰雷兹熊猫交通系统有限企业产权比率变化情况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近4年南京泰雷兹熊猫交通系统有限企业固定资产周转次数情况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近4年南京泰雷兹熊猫交通系统有限企业流动资产周转次数变化情况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近4年南京泰雷兹熊猫交通系统有限企业总资产周转次数变化情况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近4年南京泰雷兹熊猫交通系统有限企业销售毛利率变化情况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8c313777445dd" w:history="1">
        <w:r>
          <w:rPr>
            <w:rStyle w:val="Hyperlink"/>
          </w:rPr>
          <w:t>中国地铁AFC系统市场调查研究与发展前景预测报告（2024-2030年）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8c313777445dd" w:history="1">
        <w:r>
          <w:rPr>
            <w:rStyle w:val="Hyperlink"/>
          </w:rPr>
          <w:t>https://www.20087.com/M_JiaoTongYunShu/00/DiTieAFCXiTongFaZhanQuShiYuCeFenXi.html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e762104d45d0" w:history="1">
      <w:r>
        <w:rPr>
          <w:rStyle w:val="Hyperlink"/>
        </w:rPr>
        <w:t>中国地铁AFC系统市场调查研究与发展前景预测报告（2024-2030年）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DiTieAFCXiTongFaZhanQuShiYuCeFenXi.html" TargetMode="External" Id="Rf088c3137774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DiTieAFCXiTongFaZhanQuShiYuCeFenXi.html" TargetMode="External" Id="R10e9e762104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2024-05-06T00:11:00Z</dcterms:created>
  <dcterms:modified xsi:type="dcterms:W3CDTF">2024-05-06T01:11:00Z</dcterms:modified>
  <dc:subject>中国地铁AFC系统市场调查研究与发展前景预测报告（2024-2030年）</dc:subject>
  <dc:title>中国地铁AFC系统市场调查研究与发展前景预测报告（2024-2030年）</dc:title>
  <cp:keywords>中国地铁AFC系统市场调查研究与发展前景预测报告（2024-2030年）</cp:keywords>
  <dc:description>中国地铁AFC系统市场调查研究与发展前景预测报告（2024-2030年）</dc:description>
</cp:coreProperties>
</file>