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3d86552804d4e" w:history="1">
              <w:r>
                <w:rPr>
                  <w:rStyle w:val="Hyperlink"/>
                </w:rPr>
                <w:t>2025-2031年全球与中国燃料电池质子交换膜行业研究及市场前景分析报告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3d86552804d4e" w:history="1">
              <w:r>
                <w:rPr>
                  <w:rStyle w:val="Hyperlink"/>
                </w:rPr>
                <w:t>2025-2031年全球与中国燃料电池质子交换膜行业研究及市场前景分析报告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3d86552804d4e" w:history="1">
                <w:r>
                  <w:rPr>
                    <w:rStyle w:val="Hyperlink"/>
                  </w:rPr>
                  <w:t>https://www.20087.com/1/20/RanLiaoDianChiZhiZiJiaoHuanMoFaZhanQianJing.html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质子交换膜是燃料电池的核心组件之一，主要负责氢气和氧气在电池内部的电化学反应。目前市场上主流的质子交换膜如Nafion膜等已具备较高的传导效率和耐久性，但高昂的成本和对湿度的依赖仍是制约其广泛应用的关键因素。</w:t>
      </w:r>
      <w:r>
        <w:rPr>
          <w:rFonts w:hint="eastAsia"/>
        </w:rPr>
        <w:br/>
      </w:r>
      <w:r>
        <w:rPr>
          <w:rFonts w:hint="eastAsia"/>
        </w:rPr>
        <w:t>　　燃料电池质子交换膜技术将着重于降低成本、提高性能和稳定性。未来研究将集中在开发新型材料和改进膜结构，以降低材料成本、增强质子传导效率和耐高温性能，同时减少对环境湿度的依赖。此外，随着燃料电池在交通运输、分布式发电等领域的广泛应用，质子交换膜技术将紧跟燃料电池系统整体性能提升的步伐，不断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3d86552804d4e" w:history="1">
        <w:r>
          <w:rPr>
            <w:rStyle w:val="Hyperlink"/>
          </w:rPr>
          <w:t>2025-2031年全球与中国燃料电池质子交换膜行业研究及市场前景分析报告</w:t>
        </w:r>
      </w:hyperlink>
      <w:r>
        <w:rPr>
          <w:rFonts w:hint="eastAsia"/>
        </w:rPr>
        <w:t>》系统分析了燃料电池质子交换膜行业的市场规模、供需动态及竞争格局，重点评估了主要燃料电池质子交换膜企业的经营表现，并对燃料电池质子交换膜行业未来发展趋势进行了科学预测。报告结合燃料电池质子交换膜技术现状与SWOT分析，揭示了市场机遇与潜在风险。市场调研网发布的《</w:t>
      </w:r>
      <w:hyperlink r:id="Rcb73d86552804d4e" w:history="1">
        <w:r>
          <w:rPr>
            <w:rStyle w:val="Hyperlink"/>
          </w:rPr>
          <w:t>2025-2031年全球与中国燃料电池质子交换膜行业研究及市场前景分析报告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中国燃料电池质子交换膜概述</w:t>
      </w:r>
      <w:r>
        <w:rPr>
          <w:rFonts w:hint="eastAsia"/>
        </w:rPr>
        <w:br/>
      </w:r>
      <w:r>
        <w:rPr>
          <w:rFonts w:hint="eastAsia"/>
        </w:rPr>
        <w:t>　　第一节 燃料电池质子交换膜行业定义</w:t>
      </w:r>
      <w:r>
        <w:rPr>
          <w:rFonts w:hint="eastAsia"/>
        </w:rPr>
        <w:br/>
      </w:r>
      <w:r>
        <w:rPr>
          <w:rFonts w:hint="eastAsia"/>
        </w:rPr>
        <w:t>　　第二节 燃料电池质子交换膜行业发展特性</w:t>
      </w:r>
      <w:r>
        <w:rPr>
          <w:rFonts w:hint="eastAsia"/>
        </w:rPr>
        <w:br/>
      </w:r>
      <w:r>
        <w:rPr>
          <w:rFonts w:hint="eastAsia"/>
        </w:rPr>
        <w:t>　　第三节 燃料电池质子交换膜产业链分析</w:t>
      </w:r>
      <w:r>
        <w:rPr>
          <w:rFonts w:hint="eastAsia"/>
        </w:rPr>
        <w:br/>
      </w:r>
      <w:r>
        <w:rPr>
          <w:rFonts w:hint="eastAsia"/>
        </w:rPr>
        <w:t>　　第四节 燃料电池质子交换膜行业生命周期分析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2024-2025年国外燃料电池质子交换膜市场发展概况</w:t>
      </w:r>
      <w:r>
        <w:rPr>
          <w:rFonts w:hint="eastAsia"/>
        </w:rPr>
        <w:br/>
      </w:r>
      <w:r>
        <w:rPr>
          <w:rFonts w:hint="eastAsia"/>
        </w:rPr>
        <w:t>　　第一节 全球燃料电池质子交换膜市场发展分析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北美地区主要国家燃料电池质子交换膜市场概况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欧盟地区主要国家燃料电池质子交换膜市场概况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亚洲地区主要国家燃料电池质子交换膜市场概况</w:t>
      </w:r>
      <w:r>
        <w:rPr>
          <w:rFonts w:hint="eastAsia"/>
        </w:rPr>
        <w:br/>
      </w:r>
      <w:r>
        <w:rPr>
          <w:rFonts w:hint="eastAsia"/>
        </w:rPr>
        <w:t>　　第五节 全球燃料电池质子交换膜市场发展预测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2024-2025年中国燃料电池质子交换膜发展环境分析</w:t>
      </w:r>
      <w:r>
        <w:rPr>
          <w:rFonts w:hint="eastAsia"/>
        </w:rPr>
        <w:br/>
      </w:r>
      <w:r>
        <w:rPr>
          <w:rFonts w:hint="eastAsia"/>
        </w:rPr>
        <w:t>　　第一节 燃料电池质子交换膜行业经济环境分析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燃料电池质子交换膜行业相关政策、标准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2024-2025年燃料电池质子交换膜行业技术发展现状及趋势分析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燃料电池质子交换膜行业技术发展现状分析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国内外燃料电池质子交换膜行业技术差异与原因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燃料电池质子交换膜行业技术发展方向、趋势预测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提升燃料电池质子交换膜行业技术能力策略建议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2024-2025年燃料电池质子交换膜市场特性分析</w:t>
      </w:r>
      <w:r>
        <w:rPr>
          <w:rFonts w:hint="eastAsia"/>
        </w:rPr>
        <w:br/>
      </w:r>
      <w:r>
        <w:rPr>
          <w:rFonts w:hint="eastAsia"/>
        </w:rPr>
        <w:t>　　第一节 燃料电池质子交换膜行业集中度分析</w:t>
      </w:r>
      <w:r>
        <w:rPr>
          <w:rFonts w:hint="eastAsia"/>
        </w:rPr>
        <w:br/>
      </w:r>
      <w:r>
        <w:rPr>
          <w:rFonts w:hint="eastAsia"/>
        </w:rPr>
        <w:t>　　第二节 燃料电池质子交换膜行业SWOT分析</w:t>
      </w:r>
      <w:r>
        <w:rPr>
          <w:rFonts w:hint="eastAsia"/>
        </w:rPr>
        <w:br/>
      </w:r>
      <w:r>
        <w:rPr>
          <w:rFonts w:hint="eastAsia"/>
        </w:rPr>
        <w:t>　　　　一、燃料电池质子交换膜行业优势</w:t>
      </w:r>
      <w:r>
        <w:rPr>
          <w:rFonts w:hint="eastAsia"/>
        </w:rPr>
        <w:br/>
      </w:r>
      <w:r>
        <w:rPr>
          <w:rFonts w:hint="eastAsia"/>
        </w:rPr>
        <w:t>　　　　二、燃料电池质子交换膜行业劣势</w:t>
      </w:r>
      <w:r>
        <w:rPr>
          <w:rFonts w:hint="eastAsia"/>
        </w:rPr>
        <w:br/>
      </w:r>
      <w:r>
        <w:rPr>
          <w:rFonts w:hint="eastAsia"/>
        </w:rPr>
        <w:t>　　　　三、燃料电池质子交换膜行业机会</w:t>
      </w:r>
      <w:r>
        <w:rPr>
          <w:rFonts w:hint="eastAsia"/>
        </w:rPr>
        <w:br/>
      </w:r>
      <w:r>
        <w:rPr>
          <w:rFonts w:hint="eastAsia"/>
        </w:rPr>
        <w:t>　　　　四、燃料电池质子交换膜行业风险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2024-2025年中国燃料电池质子交换膜发展现状</w:t>
      </w:r>
      <w:r>
        <w:rPr>
          <w:rFonts w:hint="eastAsia"/>
        </w:rPr>
        <w:br/>
      </w:r>
      <w:r>
        <w:rPr>
          <w:rFonts w:hint="eastAsia"/>
        </w:rPr>
        <w:t>　　第一节 中国燃料电池质子交换膜市场现状分析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中国燃料电池质子交换膜行业产量情况分析及预测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一、燃料电池质子交换膜总体产能规模</w:t>
      </w:r>
      <w:r>
        <w:rPr>
          <w:rFonts w:hint="eastAsia"/>
        </w:rPr>
        <w:br/>
      </w:r>
      <w:r>
        <w:rPr>
          <w:rFonts w:hint="eastAsia"/>
        </w:rPr>
        <w:t>　　　　二、燃料电池质子交换膜生产区域分布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三、2019-2024年中国燃料电池质子交换膜产量统计分析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三、2025-2031年中国燃料电池质子交换膜产量预测分析</w:t>
      </w:r>
      <w:r>
        <w:rPr>
          <w:rFonts w:hint="eastAsia"/>
        </w:rPr>
        <w:br/>
      </w:r>
      <w:r>
        <w:rPr>
          <w:rFonts w:hint="eastAsia"/>
        </w:rPr>
        <w:t>　　第三节 中国燃料电池质子交换膜市场需求分析及预测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一、中国燃料电池质子交换膜市场需求特点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二、2019-2024年中国燃料电池质子交换膜市场需求量统计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三、2025-2031年中国燃料电池质子交换膜市场需求量预测</w:t>
      </w:r>
      <w:r>
        <w:rPr>
          <w:rFonts w:hint="eastAsia"/>
        </w:rPr>
        <w:br/>
      </w:r>
      <w:r>
        <w:rPr>
          <w:rFonts w:hint="eastAsia"/>
        </w:rPr>
        <w:t>　　第四节 中国燃料电池质子交换膜价格趋势分析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一、2019-2024年中国燃料电池质子交换膜市场价格趋势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二、2025-2031年中国燃料电池质子交换膜市场价格走势预测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2019-2024年燃料电池质子交换膜行业经济运行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2019-2024年中国燃料电池质子交换膜行业盈利能力分析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2019-2024年中国燃料电池质子交换膜行业发展能力分析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2019-2024年燃料电池质子交换膜行业偿债能力分析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2019-2024年燃料电池质子交换膜制造企业数量分析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中国燃料电池质子交换膜行业重点地区发展分析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**地区燃料电池质子交换膜市场发展分析</w:t>
      </w:r>
      <w:r>
        <w:rPr>
          <w:rFonts w:hint="eastAsia"/>
        </w:rPr>
        <w:br/>
      </w:r>
      <w:r>
        <w:rPr>
          <w:rFonts w:hint="eastAsia"/>
        </w:rPr>
        <w:t>　　第三节 **地区燃料电池质子交换膜市场发展分析</w:t>
      </w:r>
      <w:r>
        <w:rPr>
          <w:rFonts w:hint="eastAsia"/>
        </w:rPr>
        <w:br/>
      </w:r>
      <w:r>
        <w:rPr>
          <w:rFonts w:hint="eastAsia"/>
        </w:rPr>
        <w:t>　　第四节 **地区燃料电池质子交换膜市场发展分析</w:t>
      </w:r>
      <w:r>
        <w:rPr>
          <w:rFonts w:hint="eastAsia"/>
        </w:rPr>
        <w:br/>
      </w:r>
      <w:r>
        <w:rPr>
          <w:rFonts w:hint="eastAsia"/>
        </w:rPr>
        <w:t>　　第五节 **地区燃料电池质子交换膜市场发展分析</w:t>
      </w:r>
      <w:r>
        <w:rPr>
          <w:rFonts w:hint="eastAsia"/>
        </w:rPr>
        <w:br/>
      </w:r>
      <w:r>
        <w:rPr>
          <w:rFonts w:hint="eastAsia"/>
        </w:rPr>
        <w:t>　　第六节 **地区燃料电池质子交换膜市场发展分析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2019-2024年中国燃料电池质子交换膜进出口分析</w:t>
      </w:r>
      <w:r>
        <w:rPr>
          <w:rFonts w:hint="eastAsia"/>
        </w:rPr>
        <w:br/>
      </w:r>
      <w:r>
        <w:rPr>
          <w:rFonts w:hint="eastAsia"/>
        </w:rPr>
        <w:t>　　第一节 燃料电池质子交换膜进口情况分析</w:t>
      </w:r>
      <w:r>
        <w:rPr>
          <w:rFonts w:hint="eastAsia"/>
        </w:rPr>
        <w:br/>
      </w:r>
      <w:r>
        <w:rPr>
          <w:rFonts w:hint="eastAsia"/>
        </w:rPr>
        <w:t>　　第二节 燃料电池质子交换膜出口情况分析</w:t>
      </w:r>
      <w:r>
        <w:rPr>
          <w:rFonts w:hint="eastAsia"/>
        </w:rPr>
        <w:br/>
      </w:r>
      <w:r>
        <w:rPr>
          <w:rFonts w:hint="eastAsia"/>
        </w:rPr>
        <w:t>　　第三节 影响燃料电池质子交换膜进出口因素分析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主要燃料电池质子交换膜生产企业及竞争格局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燃料电池质子交换膜行业投资战略研究</w:t>
      </w:r>
      <w:r>
        <w:rPr>
          <w:rFonts w:hint="eastAsia"/>
        </w:rPr>
        <w:br/>
      </w:r>
      <w:r>
        <w:rPr>
          <w:rFonts w:hint="eastAsia"/>
        </w:rPr>
        <w:t>　　第一节 燃料电池质子交换膜行业发展战略研究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对我国燃料电池质子交换膜品牌的战略思考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一、燃料电池质子交换膜品牌的重要性</w:t>
      </w:r>
      <w:r>
        <w:rPr>
          <w:rFonts w:hint="eastAsia"/>
        </w:rPr>
        <w:br/>
      </w:r>
      <w:r>
        <w:rPr>
          <w:rFonts w:hint="eastAsia"/>
        </w:rPr>
        <w:t>　　　　二、燃料电池质子交换膜实施品牌战略的意义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三、燃料电池质子交换膜企业品牌的现状分析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四、我国燃料电池质子交换膜企业的品牌战略</w:t>
      </w:r>
      <w:r>
        <w:rPr>
          <w:rFonts w:hint="eastAsia"/>
        </w:rPr>
        <w:br/>
      </w:r>
      <w:r>
        <w:rPr>
          <w:rFonts w:hint="eastAsia"/>
        </w:rPr>
        <w:t>　　　　五、燃料电池质子交换膜品牌战略管理的策略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燃料电池质子交换膜经营策略分析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一、燃料电池质子交换膜市场细分策略</w:t>
      </w:r>
      <w:r>
        <w:rPr>
          <w:rFonts w:hint="eastAsia"/>
        </w:rPr>
        <w:br/>
      </w:r>
      <w:r>
        <w:rPr>
          <w:rFonts w:hint="eastAsia"/>
        </w:rPr>
        <w:t>　　　　二、燃料电池质子交换膜市场创新策略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四、燃料电池质子交换膜新产品差异化战略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2025-2031年中国燃料电池质子交换膜发展趋势预测及投资风险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2025年燃料电池质子交换膜市场前景分析</w:t>
      </w:r>
      <w:r>
        <w:rPr>
          <w:rFonts w:hint="eastAsia"/>
        </w:rPr>
        <w:br/>
      </w:r>
      <w:r>
        <w:rPr>
          <w:rFonts w:hint="eastAsia"/>
        </w:rPr>
        <w:t>　　第二节 2025年燃料电池质子交换膜行业发展趋势预测</w:t>
      </w:r>
      <w:r>
        <w:rPr>
          <w:rFonts w:hint="eastAsia"/>
        </w:rPr>
        <w:br/>
      </w:r>
      <w:r>
        <w:rPr>
          <w:rFonts w:hint="eastAsia"/>
        </w:rPr>
        <w:t>　　第三节 燃料电池质子交换膜行业投资风险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燃料电池质子交换膜投资建议</w:t>
      </w:r>
      <w:r>
        <w:rPr>
          <w:rFonts w:hint="eastAsia"/>
        </w:rPr>
        <w:br/>
      </w:r>
      <w:r>
        <w:rPr>
          <w:rFonts w:hint="eastAsia"/>
        </w:rPr>
        <w:t>　　第一节 燃料电池质子交换膜行业投资环境分析</w:t>
      </w:r>
      <w:r>
        <w:rPr>
          <w:rFonts w:hint="eastAsia"/>
        </w:rPr>
        <w:br/>
      </w:r>
      <w:r>
        <w:rPr>
          <w:rFonts w:hint="eastAsia"/>
        </w:rPr>
        <w:t>　　第二节 燃料电池质子交换膜行业投资进入壁垒分析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2019-2024年中国燃料电池质子交换膜行业产量及增长趋势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2025-2031年中国燃料电池质子交换膜行业产量预测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2019-2024年中国燃料电池质子交换膜行业市场需求及增长情况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2025-2031年中国燃料电池质子交换膜行业市场需求预测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2019-2024年中国燃料电池质子交换膜行业利润及增长情况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**地区燃料电池质子交换膜市场规模及增长情况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**地区燃料电池质子交换膜行业市场需求情况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**地区燃料电池质子交换膜市场规模及增长情况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**地区燃料电池质子交换膜行业市场需求情况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2019-2024年中国燃料电池质子交换膜行业进口量及增速统计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2019-2024年中国燃料电池质子交换膜行业出口量及增速统计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燃料电池质子交换膜重点企业经营情况分析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2025年燃料电池质子交换膜市场前景分析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2025-2031年中国燃料电池质子交换膜市场需求预测</w:t>
      </w:r>
      <w:r>
        <w:rPr>
          <w:rFonts w:hint="eastAsia"/>
        </w:rPr>
        <w:br/>
      </w:r>
      <w:r>
        <w:rPr>
          <w:rFonts w:hint="eastAsia"/>
        </w:rPr>
        <w:t>　　图表 2025年燃料电池质子交换膜发展趋势预测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3d86552804d4e" w:history="1">
        <w:r>
          <w:rPr>
            <w:rStyle w:val="Hyperlink"/>
          </w:rPr>
          <w:t>2025-2031年全球与中国燃料电池质子交换膜行业研究及市场前景分析报告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3d86552804d4e" w:history="1">
        <w:r>
          <w:rPr>
            <w:rStyle w:val="Hyperlink"/>
          </w:rPr>
          <w:t>https://www.20087.com/1/20/RanLiaoDianChiZhiZiJiaoHuanMoFaZhanQianJing.html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磺酸质子交换膜、燃料电池质子交换膜材料、车用质子交换膜燃料电池、燃料电池质子交换膜主链结构和交链结构有何作用、氢燃料电池质子交换膜材料、燃料电池质子交换膜价格、简述质子膜燃料电池的结构、燃料电池质子交换膜内阻估算、燃料电池质子交换膜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3044267f64695" w:history="1">
      <w:r>
        <w:rPr>
          <w:rStyle w:val="Hyperlink"/>
        </w:rPr>
        <w:t>2025-2031年全球与中国燃料电池质子交换膜行业研究及市场前景分析报告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RanLiaoDianChiZhiZiJiaoHuanMoFaZhanQianJing.html" TargetMode="External" Id="Rcb73d8655280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RanLiaoDianChiZhiZiJiaoHuanMoFaZhanQianJing.html" TargetMode="External" Id="R5553044267f6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2024-12-16T04:47:00Z</dcterms:created>
  <dcterms:modified xsi:type="dcterms:W3CDTF">2024-12-16T05:47:00Z</dcterms:modified>
  <dc:subject>2025-2031年全球与中国燃料电池质子交换膜行业研究及市场前景分析报告</dc:subject>
  <dc:title>2025-2031年全球与中国燃料电池质子交换膜行业研究及市场前景分析报告</dc:title>
  <cp:keywords>2025-2031年全球与中国燃料电池质子交换膜行业研究及市场前景分析报告</cp:keywords>
  <dc:description>2025-2031年全球与中国燃料电池质子交换膜行业研究及市场前景分析报告</dc:description>
</cp:coreProperties>
</file>