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f64595e24a28" w:history="1">
              <w:r>
                <w:rPr>
                  <w:rStyle w:val="Hyperlink"/>
                </w:rPr>
                <w:t>2025-2031年中国轨道交通连接器市场全面调研与发展趋势预测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f64595e24a28" w:history="1">
              <w:r>
                <w:rPr>
                  <w:rStyle w:val="Hyperlink"/>
                </w:rPr>
                <w:t>2025-2031年中国轨道交通连接器市场全面调研与发展趋势预测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3f64595e24a28" w:history="1">
                <w:r>
                  <w:rPr>
                    <w:rStyle w:val="Hyperlink"/>
                  </w:rPr>
                  <w:t>https://www.20087.com/2/10/GuiDaoJiaoTongLianJieQiDeFaZhanQ.html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是保证列车电气系统正常运行的关键部件，随着城市化进程的加快和轨道交通系统的扩建，对于可靠、高性能连接器的需求持续增长。当前市场上，轨道交通连接器不仅在电气性能上达到了高标准，还在防水、抗震等方面进行了优化设计。随着轻量化和节能减排的要求日益严格，连接器制造商也在积极研发新型材料和技术，以减轻重量并提高能效。</w:t>
      </w:r>
      <w:r>
        <w:rPr>
          <w:rFonts w:hint="eastAsia"/>
        </w:rPr>
        <w:br/>
      </w:r>
      <w:r>
        <w:rPr>
          <w:rFonts w:hint="eastAsia"/>
        </w:rPr>
        <w:t>　　未来，轨道交通连接器将更加注重技术革新和综合性能的提升。一方面，随着高速铁路和城市轨道交通的快速发展，连接器将面临更高带宽、更大电流等挑战，因此需要不断改进电气性能。另一方面，为了适应极端环境条件，连接器的密封性和耐久性也将成为研发的重点。此外，随着轨道交通智能化趋势的推进，连接器将集成更多传感器和通信接口，以实现状态监测和数据传输等功能。同时，随着全球对可持续交通解决方案的需求增加，绿色环保材料的应用也将成为连接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3f64595e24a28" w:history="1">
        <w:r>
          <w:rPr>
            <w:rStyle w:val="Hyperlink"/>
          </w:rPr>
          <w:t>2025-2031年中国轨道交通连接器市场全面调研与发展趋势预测</w:t>
        </w:r>
      </w:hyperlink>
      <w:r>
        <w:rPr>
          <w:rFonts w:hint="eastAsia"/>
        </w:rPr>
        <w:t>》基于详实数据，从市场规模、需求变化及价格动态等维度，全面解析了轨道交通连接器行业的现状与发展趋势，并对轨道交通连接器产业链各环节进行了系统性探讨。报告科学预测了轨道交通连接器行业未来发展方向，重点分析了轨道交通连接器技术现状及创新路径，同时聚焦轨道交通连接器重点企业的经营表现，评估了市场竞争格局、品牌影响力及市场集中度。通过对细分市场的深入研究及SWOT分析，报告揭示了轨道交通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2020-2025年轨道交通连接器行业政策环境</w:t>
      </w:r>
      <w:r>
        <w:rPr>
          <w:rFonts w:hint="eastAsia"/>
        </w:rPr>
        <w:br/>
      </w:r>
      <w:r>
        <w:rPr>
          <w:rFonts w:hint="eastAsia"/>
        </w:rPr>
        <w:t>　　　　一、轨道交通连接器行业监管体制分析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二、轨道交通连接器行业主要法律法规</w:t>
      </w:r>
      <w:r>
        <w:rPr>
          <w:rFonts w:hint="eastAsia"/>
        </w:rPr>
        <w:br/>
      </w:r>
      <w:r>
        <w:rPr>
          <w:rFonts w:hint="eastAsia"/>
        </w:rPr>
        <w:t>　　　　三、轨道交通连接器行业政策走势解读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轨道交通连接器行业在国民经济中地位分析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2020-2025年轨道交通连接器所属行业规模与经济效益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2020-2025年轨道交通连接器所属行业总体规模分析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一、轨道交通连接器所属行业企业数量分布</w:t>
      </w:r>
      <w:r>
        <w:rPr>
          <w:rFonts w:hint="eastAsia"/>
        </w:rPr>
        <w:br/>
      </w:r>
      <w:r>
        <w:rPr>
          <w:rFonts w:hint="eastAsia"/>
        </w:rPr>
        <w:t>　　　　二、轨道交通连接器所属行业资产规模分析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三、轨道交通连接器所属行业销售收入分析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四、轨道交通连接器所属行业利润总额分析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2020-2025年轨道交通连接器所属行业经营效益分析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一、轨道交通连接器所属行业偿债能力分析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二、轨道交通连接器所属行业盈利能力分析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三、轨道交通连接器所属行业发展能力分析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四、轨道交通连接器所属行业运营能力分析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2020-2025年轨道交通连接器所属行业成供需分析</w:t>
      </w:r>
      <w:r>
        <w:rPr>
          <w:rFonts w:hint="eastAsia"/>
        </w:rPr>
        <w:br/>
      </w:r>
      <w:r>
        <w:rPr>
          <w:rFonts w:hint="eastAsia"/>
        </w:rPr>
        <w:t>　　　　一、轨道交通连接器所属行业供给能力分析</w:t>
      </w:r>
      <w:r>
        <w:rPr>
          <w:rFonts w:hint="eastAsia"/>
        </w:rPr>
        <w:br/>
      </w:r>
      <w:r>
        <w:rPr>
          <w:rFonts w:hint="eastAsia"/>
        </w:rPr>
        <w:t>　　　　二、轨道交通连接器所属行业需求市场调研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2020-2025年轨道交通连接器行业重点区域发展分析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二、长三角轨道交通连接器行业企业规模</w:t>
      </w:r>
      <w:r>
        <w:rPr>
          <w:rFonts w:hint="eastAsia"/>
        </w:rPr>
        <w:br/>
      </w:r>
      <w:r>
        <w:rPr>
          <w:rFonts w:hint="eastAsia"/>
        </w:rPr>
        <w:t>　　　　三、长三角轨道交通连接器行业市场前景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二、珠三角轨道交通连接器行业企业规模</w:t>
      </w:r>
      <w:r>
        <w:rPr>
          <w:rFonts w:hint="eastAsia"/>
        </w:rPr>
        <w:br/>
      </w:r>
      <w:r>
        <w:rPr>
          <w:rFonts w:hint="eastAsia"/>
        </w:rPr>
        <w:t>　　　　三、珠三角轨道交通连接器行业市场前景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二、环渤海湾轨道交通连接器行业企业规模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三、环渤海湾轨道交通连接器行业市场前景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2020-2025年轨道交通连接器行业企业综合排名分析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2020-2025年轨道交通连接器行业企业十强排名</w:t>
      </w:r>
      <w:r>
        <w:rPr>
          <w:rFonts w:hint="eastAsia"/>
        </w:rPr>
        <w:br/>
      </w:r>
      <w:r>
        <w:rPr>
          <w:rFonts w:hint="eastAsia"/>
        </w:rPr>
        <w:t>　　　　一、轨道交通连接器行业企业资产规模十强企业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二、轨道交通连接器行业企业销售收入十强企业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三、轨道交通连接器行业企业利润总额十强企业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2020-2025年轨道交通连接器行业不同类型企业排名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一、重点轨道交通连接器行业民营企业</w:t>
      </w:r>
      <w:r>
        <w:rPr>
          <w:rFonts w:hint="eastAsia"/>
        </w:rPr>
        <w:br/>
      </w:r>
      <w:r>
        <w:rPr>
          <w:rFonts w:hint="eastAsia"/>
        </w:rPr>
        <w:t>　　　　二、重点轨道交通连接器行业外资企业</w:t>
      </w:r>
      <w:r>
        <w:rPr>
          <w:rFonts w:hint="eastAsia"/>
        </w:rPr>
        <w:br/>
      </w:r>
      <w:r>
        <w:rPr>
          <w:rFonts w:hint="eastAsia"/>
        </w:rPr>
        <w:t>　　　　三、轨道交通连接器行业铁路客车连接器主要企业及市场占有率</w:t>
      </w:r>
      <w:r>
        <w:rPr>
          <w:rFonts w:hint="eastAsia"/>
        </w:rPr>
        <w:br/>
      </w:r>
      <w:r>
        <w:rPr>
          <w:rFonts w:hint="eastAsia"/>
        </w:rPr>
        <w:t>　　　　四、重点轨道交通连接器行业铁路机车连接器主要企业及市场占有率</w:t>
      </w:r>
      <w:r>
        <w:rPr>
          <w:rFonts w:hint="eastAsia"/>
        </w:rPr>
        <w:br/>
      </w:r>
      <w:r>
        <w:rPr>
          <w:rFonts w:hint="eastAsia"/>
        </w:rPr>
        <w:t>　　　　五、重点轨道交通连接器行业城轨车辆连接器主要企业及市场占有率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五、2025-2031年战略性新兴产业投资前景研究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2025-2031年轨道交通连接器行业规划投资环境分析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2025-2031年轨道交通连接器行业发展规划思路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2025-2031年轨道交通连接器行业规划SWOT分析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一、轨道交通连接器行业发展优势分析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二、轨道交通连接器行业发展劣势分析</w:t>
      </w:r>
      <w:r>
        <w:rPr>
          <w:rFonts w:hint="eastAsia"/>
        </w:rPr>
        <w:br/>
      </w:r>
      <w:r>
        <w:rPr>
          <w:rFonts w:hint="eastAsia"/>
        </w:rPr>
        <w:t>　　　　三、轨道交通连接器行业发展机遇分析</w:t>
      </w:r>
      <w:r>
        <w:rPr>
          <w:rFonts w:hint="eastAsia"/>
        </w:rPr>
        <w:br/>
      </w:r>
      <w:r>
        <w:rPr>
          <w:rFonts w:hint="eastAsia"/>
        </w:rPr>
        <w:t>　　　　四、轨道交通连接器行业面临威胁分析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一、2025-2031年轨道交通连接器行业指导思想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二、2025-2031年轨道交通连接器行业规划目标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2025-2031年轨道交通连接器行业区域规划发展布局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2025-2031年轨道交通连接器产业区域规划---东部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五、区域规划趋势预测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2025-2031年轨道交通连接器产业区域规划---中部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五、区域规划趋势预测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2025-2031年轨道交通连接器产业区域规划---西部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五、区域规划趋势预测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2025-2031年轨道交通连接器产业园区规划与运营策略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2025-2031年轨道交通连接器产业园区开发运营策略研究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“十三五轨道交通连接器产业园区提升竞争力策略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规划轨道交通连接器行业重点企业分析</w:t>
      </w:r>
      <w:r>
        <w:rPr>
          <w:rFonts w:hint="eastAsia"/>
        </w:rPr>
        <w:br/>
      </w:r>
      <w:r>
        <w:rPr>
          <w:rFonts w:hint="eastAsia"/>
        </w:rPr>
        <w:t>　　第一节 浙江永贵电器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四、企业生产实力分析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HARTING浩亭中国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第七节 魏德米勒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第八节 日本航空电子工业株式会社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第九节 安费诺集团公司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第十节 株式会社ユタカ电机制作所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2025-2031年轨道交通连接器行业前景调研策略分析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一、轨道交通连接器行业前景调研分析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三、轨道交通连接器行业市场趋势分析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2025-2031年轨道交通连接器行业投资前景研究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2025-2031年轨道交通连接器企业战略规划策略分析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2025-2031年轨道交通连接器行业规划制定战略研究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中~智~林－2025-2031年轨道交通连接器行业规划分析工具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轨道交通连接器行业主管部门及主要协会组织</w:t>
      </w:r>
      <w:r>
        <w:rPr>
          <w:rFonts w:hint="eastAsia"/>
        </w:rPr>
        <w:br/>
      </w:r>
      <w:r>
        <w:rPr>
          <w:rFonts w:hint="eastAsia"/>
        </w:rPr>
        <w:t>　　图表 轨道交通连接器行业主要法律法规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2020-2025年期间轨道交通连接器行业上下游产业相关政策解读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2025年中国轨道交通连接器行业企业所有制结构分布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2020-2025年中国轨道交通连接器行业销售及增长分析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2020-2025年中国轨道交通连接器行业利润总额及增长分析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2020-2025年轨道交通连接器行业偿债能力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2020-2025年轨道交通连接器行业盈利能力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2020-2025年轨道交通连接器行业发展能力</w:t>
      </w:r>
      <w:r>
        <w:rPr>
          <w:rFonts w:hint="eastAsia"/>
        </w:rPr>
        <w:br/>
      </w:r>
      <w:r>
        <w:rPr>
          <w:rFonts w:hint="eastAsia"/>
        </w:rPr>
        <w:t>　　图表 2020-2025年轨道交通连接器行业运营能力</w:t>
      </w:r>
      <w:r>
        <w:rPr>
          <w:rFonts w:hint="eastAsia"/>
        </w:rPr>
        <w:br/>
      </w:r>
      <w:r>
        <w:rPr>
          <w:rFonts w:hint="eastAsia"/>
        </w:rPr>
        <w:t>　　图表 长江三角洲区位示意图</w:t>
      </w:r>
      <w:r>
        <w:rPr>
          <w:rFonts w:hint="eastAsia"/>
        </w:rPr>
        <w:br/>
      </w:r>
      <w:r>
        <w:rPr>
          <w:rFonts w:hint="eastAsia"/>
        </w:rPr>
        <w:t>　　图表 珠三角区位示意图</w:t>
      </w:r>
      <w:r>
        <w:rPr>
          <w:rFonts w:hint="eastAsia"/>
        </w:rPr>
        <w:br/>
      </w:r>
      <w:r>
        <w:rPr>
          <w:rFonts w:hint="eastAsia"/>
        </w:rPr>
        <w:t>　　图表 环渤海湾地区示意图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f64595e24a28" w:history="1">
        <w:r>
          <w:rPr>
            <w:rStyle w:val="Hyperlink"/>
          </w:rPr>
          <w:t>2025-2031年中国轨道交通连接器市场全面调研与发展趋势预测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3f64595e24a28" w:history="1">
        <w:r>
          <w:rPr>
            <w:rStyle w:val="Hyperlink"/>
          </w:rPr>
          <w:t>https://www.20087.com/2/10/GuiDaoJiaoTongLianJieQiDeFaZhanQ.html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5a1f7513c48b2" w:history="1">
      <w:r>
        <w:rPr>
          <w:rStyle w:val="Hyperlink"/>
        </w:rPr>
        <w:t>2025-2031年中国轨道交通连接器市场全面调研与发展趋势预测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iDaoJiaoTongLianJieQiDeFaZhanQ.html" TargetMode="External" Id="R5023f64595e2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iDaoJiaoTongLianJieQiDeFaZhanQ.html" TargetMode="External" Id="Ra1a5a1f7513c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2025-04-19T01:27:00Z</dcterms:created>
  <dcterms:modified xsi:type="dcterms:W3CDTF">2025-04-19T02:27:00Z</dcterms:modified>
  <dc:subject>2025-2031年中国轨道交通连接器市场全面调研与发展趋势预测</dc:subject>
  <dc:title>2025-2031年中国轨道交通连接器市场全面调研与发展趋势预测</dc:title>
  <cp:keywords>2025-2031年中国轨道交通连接器市场全面调研与发展趋势预测</cp:keywords>
  <dc:description>2025-2031年中国轨道交通连接器市场全面调研与发展趋势预测</dc:description>
</cp:coreProperties>
</file>