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08e2c9e564717" w:history="1">
              <w:r>
                <w:rPr>
                  <w:rStyle w:val="Hyperlink"/>
                </w:rPr>
                <w:t>2024-2030年中国乘用车市场现状全面调研与发展趋势预测报告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08e2c9e564717" w:history="1">
              <w:r>
                <w:rPr>
                  <w:rStyle w:val="Hyperlink"/>
                </w:rPr>
                <w:t>2024-2030年中国乘用车市场现状全面调研与发展趋势预测报告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08e2c9e564717" w:history="1">
                <w:r>
                  <w:rPr>
                    <w:rStyle w:val="Hyperlink"/>
                  </w:rPr>
                  <w:t>https://www.20087.com/2/30/ChengYongCheWeiLaiFaZhanQuShi.html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市场正经历着从传统燃油车向新能源汽车的转型。中国作为全球最大的汽车市场，新能源汽车销量持续攀升，政策支持和消费者接受度的提高是主要驱动力。同时，智能网联技术和自动驾驶技术的融合，正逐步改变乘用车的驾驶体验和功能定位。</w:t>
      </w:r>
      <w:r>
        <w:rPr>
          <w:rFonts w:hint="eastAsia"/>
        </w:rPr>
        <w:br/>
      </w:r>
      <w:r>
        <w:rPr>
          <w:rFonts w:hint="eastAsia"/>
        </w:rPr>
        <w:t>　　乘用车行业将更加注重电动化、智能化和共享化。随着电池技术的进步和充电基础设施的完善，电动汽车的续航能力和成本将更加接近传统燃油车，加速其市场渗透率。智能网联技术将使车辆成为移动的信息中心，提供娱乐、导航和安全辅助等服务。共享出行模式的兴起将改变个人汽车拥有观念，推动汽车行业向服务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08e2c9e564717" w:history="1">
        <w:r>
          <w:rPr>
            <w:rStyle w:val="Hyperlink"/>
          </w:rPr>
          <w:t>2024-2030年中国乘用车市场现状全面调研与发展趋势预测报告</w:t>
        </w:r>
      </w:hyperlink>
      <w:r>
        <w:rPr>
          <w:rFonts w:hint="eastAsia"/>
        </w:rPr>
        <w:t>》基于权威数据资源与长期监测数据，全面分析了乘用车行业现状、市场需求、市场规模及产业链结构。乘用车报告探讨了价格变动、细分市场特征以及市场前景，并对未来发展趋势进行了科学预测。同时，乘用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乘用车行业概述</w:t>
      </w:r>
      <w:r>
        <w:rPr>
          <w:rFonts w:hint="eastAsia"/>
        </w:rPr>
        <w:br/>
      </w:r>
      <w:r>
        <w:rPr>
          <w:rFonts w:hint="eastAsia"/>
        </w:rPr>
        <w:t>　　第一节 乘用车定义</w:t>
      </w:r>
      <w:r>
        <w:rPr>
          <w:rFonts w:hint="eastAsia"/>
        </w:rPr>
        <w:br/>
      </w:r>
      <w:r>
        <w:rPr>
          <w:rFonts w:hint="eastAsia"/>
        </w:rPr>
        <w:t>　　第二节 乘用车行业发展历程</w:t>
      </w:r>
      <w:r>
        <w:rPr>
          <w:rFonts w:hint="eastAsia"/>
        </w:rPr>
        <w:br/>
      </w:r>
      <w:r>
        <w:rPr>
          <w:rFonts w:hint="eastAsia"/>
        </w:rPr>
        <w:t>　　第三节 乘用车分类情况</w:t>
      </w:r>
      <w:r>
        <w:rPr>
          <w:rFonts w:hint="eastAsia"/>
        </w:rPr>
        <w:br/>
      </w:r>
      <w:r>
        <w:rPr>
          <w:rFonts w:hint="eastAsia"/>
        </w:rPr>
        <w:t>　　第四节 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中国乘用车行业发展经济环境分析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中国乘用车行业发展政策环境分析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一、乘用车行业政策影响分析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二、相关乘用车行业标准分析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2019-2024年中国乘用车行业供给情况分析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2024年中国乘用车供给特点分析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2024-2030年中国乘用车行业供给情况预测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2019-2024年中国乘用车需求情况分析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2024年中国乘用车行业需求特点分析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2019-2024年中国乘用车行业市场价格分析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2024-2030年中国乘用车行业市场需求预测</w:t>
      </w:r>
      <w:r>
        <w:rPr>
          <w:rFonts w:hint="eastAsia"/>
        </w:rPr>
        <w:br/>
      </w:r>
      <w:r>
        <w:rPr>
          <w:rFonts w:hint="eastAsia"/>
        </w:rPr>
        <w:t>　　中国乘用车销量（百万辆）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乘用车细分行业市场调研</w:t>
      </w:r>
      <w:r>
        <w:rPr>
          <w:rFonts w:hint="eastAsia"/>
        </w:rPr>
        <w:br/>
      </w:r>
      <w:r>
        <w:rPr>
          <w:rFonts w:hint="eastAsia"/>
        </w:rPr>
        <w:t>　　第一节 乘用车细分行业——基本型乘用车市场调研</w:t>
      </w:r>
      <w:r>
        <w:rPr>
          <w:rFonts w:hint="eastAsia"/>
        </w:rPr>
        <w:br/>
      </w:r>
      <w:r>
        <w:rPr>
          <w:rFonts w:hint="eastAsia"/>
        </w:rPr>
        <w:t>　　　　一、基本型乘用车行业现状</w:t>
      </w:r>
      <w:r>
        <w:rPr>
          <w:rFonts w:hint="eastAsia"/>
        </w:rPr>
        <w:br/>
      </w:r>
      <w:r>
        <w:rPr>
          <w:rFonts w:hint="eastAsia"/>
        </w:rPr>
        <w:t>　　　　二、基本型乘用车行业前景预测</w:t>
      </w:r>
      <w:r>
        <w:rPr>
          <w:rFonts w:hint="eastAsia"/>
        </w:rPr>
        <w:br/>
      </w:r>
      <w:r>
        <w:rPr>
          <w:rFonts w:hint="eastAsia"/>
        </w:rPr>
        <w:t>　　第二节 乘用车细分行业——多用途车市场调研</w:t>
      </w:r>
      <w:r>
        <w:rPr>
          <w:rFonts w:hint="eastAsia"/>
        </w:rPr>
        <w:br/>
      </w:r>
      <w:r>
        <w:rPr>
          <w:rFonts w:hint="eastAsia"/>
        </w:rPr>
        <w:t>　　　　一、多用途车行业现状</w:t>
      </w:r>
      <w:r>
        <w:rPr>
          <w:rFonts w:hint="eastAsia"/>
        </w:rPr>
        <w:br/>
      </w:r>
      <w:r>
        <w:rPr>
          <w:rFonts w:hint="eastAsia"/>
        </w:rPr>
        <w:t>　　　　二、多用途车行业前景预测</w:t>
      </w:r>
      <w:r>
        <w:rPr>
          <w:rFonts w:hint="eastAsia"/>
        </w:rPr>
        <w:br/>
      </w:r>
      <w:r>
        <w:rPr>
          <w:rFonts w:hint="eastAsia"/>
        </w:rPr>
        <w:t>　　第三节 乘用车细分行业——运动型多用途车市场调研</w:t>
      </w:r>
      <w:r>
        <w:rPr>
          <w:rFonts w:hint="eastAsia"/>
        </w:rPr>
        <w:br/>
      </w:r>
      <w:r>
        <w:rPr>
          <w:rFonts w:hint="eastAsia"/>
        </w:rPr>
        <w:t>　　　　一、运动型多用途车行业现状</w:t>
      </w:r>
      <w:r>
        <w:rPr>
          <w:rFonts w:hint="eastAsia"/>
        </w:rPr>
        <w:br/>
      </w:r>
      <w:r>
        <w:rPr>
          <w:rFonts w:hint="eastAsia"/>
        </w:rPr>
        <w:t>　　　　二、运动型多用途车行业前景预测</w:t>
      </w:r>
      <w:r>
        <w:rPr>
          <w:rFonts w:hint="eastAsia"/>
        </w:rPr>
        <w:br/>
      </w:r>
      <w:r>
        <w:rPr>
          <w:rFonts w:hint="eastAsia"/>
        </w:rPr>
        <w:t>　　第四节 乘用车细分行业——专用乘用车市场调研</w:t>
      </w:r>
      <w:r>
        <w:rPr>
          <w:rFonts w:hint="eastAsia"/>
        </w:rPr>
        <w:br/>
      </w:r>
      <w:r>
        <w:rPr>
          <w:rFonts w:hint="eastAsia"/>
        </w:rPr>
        <w:t>　　　　一、专用乘用车行业现状</w:t>
      </w:r>
      <w:r>
        <w:rPr>
          <w:rFonts w:hint="eastAsia"/>
        </w:rPr>
        <w:br/>
      </w:r>
      <w:r>
        <w:rPr>
          <w:rFonts w:hint="eastAsia"/>
        </w:rPr>
        <w:t>　　　　二、专用乘用车行业前景预测</w:t>
      </w:r>
      <w:r>
        <w:rPr>
          <w:rFonts w:hint="eastAsia"/>
        </w:rPr>
        <w:br/>
      </w:r>
      <w:r>
        <w:rPr>
          <w:rFonts w:hint="eastAsia"/>
        </w:rPr>
        <w:t>　　第五节 乘用车细分行业——交叉型乘用车市场调研</w:t>
      </w:r>
      <w:r>
        <w:rPr>
          <w:rFonts w:hint="eastAsia"/>
        </w:rPr>
        <w:br/>
      </w:r>
      <w:r>
        <w:rPr>
          <w:rFonts w:hint="eastAsia"/>
        </w:rPr>
        <w:t>　　　　一、交叉型乘用车行业现状</w:t>
      </w:r>
      <w:r>
        <w:rPr>
          <w:rFonts w:hint="eastAsia"/>
        </w:rPr>
        <w:br/>
      </w:r>
      <w:r>
        <w:rPr>
          <w:rFonts w:hint="eastAsia"/>
        </w:rPr>
        <w:t>　　　　二、交叉型乘用车行业前景预测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2019-2024年中国乘用车行业重点地区调研分析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一、中国乘用车行业重点区域市场结构调研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二、东北地区乘用车行业市场需求规模情况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三、华北地区乘用车行业市场需求规模情况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四、华东地区乘用车行业市场需求规模情况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五、中部地区乘用车行业市场需求规模情况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六、西部地区乘用车行业市场需求规模情况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一、乘用车市场集中度分析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二、乘用车企业集中度分析</w:t>
      </w:r>
      <w:r>
        <w:rPr>
          <w:rFonts w:hint="eastAsia"/>
        </w:rPr>
        <w:br/>
      </w:r>
      <w:r>
        <w:rPr>
          <w:rFonts w:hint="eastAsia"/>
        </w:rPr>
        <w:t>　　　　三、乘用车区域集中度分析</w:t>
      </w:r>
      <w:r>
        <w:rPr>
          <w:rFonts w:hint="eastAsia"/>
        </w:rPr>
        <w:br/>
      </w:r>
      <w:r>
        <w:rPr>
          <w:rFonts w:hint="eastAsia"/>
        </w:rPr>
        <w:t>　　第二节 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一、2024年乘用车行业竞争分析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二、2024年中外乘用车产品竞争分析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三、2019-2024年中国乘用车市场竞争分析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四、2024-2030年国内主要乘用车企业动向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上汽通用汽车有限公司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三、乘用车企业发展规划及前景展望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中国长安汽车集团股份有限公司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三、乘用车企业发展规划及前景展望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乘用车行业竞争结构分析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三、典型乘用车企业产品竞争策略分析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2024年乘用车行业投资情况分析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一、2024年乘用车总体投资结构</w:t>
      </w:r>
      <w:r>
        <w:rPr>
          <w:rFonts w:hint="eastAsia"/>
        </w:rPr>
        <w:br/>
      </w:r>
      <w:r>
        <w:rPr>
          <w:rFonts w:hint="eastAsia"/>
        </w:rPr>
        <w:t>　　　　二、2024年乘用车投资规模情况</w:t>
      </w:r>
      <w:r>
        <w:rPr>
          <w:rFonts w:hint="eastAsia"/>
        </w:rPr>
        <w:br/>
      </w:r>
      <w:r>
        <w:rPr>
          <w:rFonts w:hint="eastAsia"/>
        </w:rPr>
        <w:t>　　　　三、2024年乘用车投资增速情况</w:t>
      </w:r>
      <w:r>
        <w:rPr>
          <w:rFonts w:hint="eastAsia"/>
        </w:rPr>
        <w:br/>
      </w:r>
      <w:r>
        <w:rPr>
          <w:rFonts w:hint="eastAsia"/>
        </w:rPr>
        <w:t>　　　　四、2024年乘用车分地区投资分析</w:t>
      </w:r>
      <w:r>
        <w:rPr>
          <w:rFonts w:hint="eastAsia"/>
        </w:rPr>
        <w:br/>
      </w:r>
      <w:r>
        <w:rPr>
          <w:rFonts w:hint="eastAsia"/>
        </w:rPr>
        <w:t>　　第二节 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二、可以投资的乘用车模式</w:t>
      </w:r>
      <w:r>
        <w:rPr>
          <w:rFonts w:hint="eastAsia"/>
        </w:rPr>
        <w:br/>
      </w:r>
      <w:r>
        <w:rPr>
          <w:rFonts w:hint="eastAsia"/>
        </w:rPr>
        <w:t>　　　　三、2024年乘用车投资机会</w:t>
      </w:r>
      <w:r>
        <w:rPr>
          <w:rFonts w:hint="eastAsia"/>
        </w:rPr>
        <w:br/>
      </w:r>
      <w:r>
        <w:rPr>
          <w:rFonts w:hint="eastAsia"/>
        </w:rPr>
        <w:t>　　　　四、2024年乘用车投资新方向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当前乘用车存在的问题</w:t>
      </w:r>
      <w:r>
        <w:rPr>
          <w:rFonts w:hint="eastAsia"/>
        </w:rPr>
        <w:br/>
      </w:r>
      <w:r>
        <w:rPr>
          <w:rFonts w:hint="eastAsia"/>
        </w:rPr>
        <w:t>　　第二节 乘用车未来发展预测分析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一、中国乘用车发展方向分析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二、2024-2030年中国乘用车行业发展规模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中国乘用车行业生产、营销企业投资运作模式分析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乘用车行业外销与内销优势分析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2024-2030年中国乘用车行业市场规模及增长趋势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2024-2030年中国乘用车行业投资规模预测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2024-2030年乘用车行业市场盈利预测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乘用车行业项目投资建议</w:t>
      </w:r>
      <w:r>
        <w:rPr>
          <w:rFonts w:hint="eastAsia"/>
        </w:rPr>
        <w:br/>
      </w:r>
      <w:r>
        <w:rPr>
          <w:rFonts w:hint="eastAsia"/>
        </w:rPr>
        <w:t>　　　　一、乘用车技术应用注意事项</w:t>
      </w:r>
      <w:r>
        <w:rPr>
          <w:rFonts w:hint="eastAsia"/>
        </w:rPr>
        <w:br/>
      </w:r>
      <w:r>
        <w:rPr>
          <w:rFonts w:hint="eastAsia"/>
        </w:rPr>
        <w:t>　　　　二、乘用车项目投资注意事项</w:t>
      </w:r>
      <w:r>
        <w:rPr>
          <w:rFonts w:hint="eastAsia"/>
        </w:rPr>
        <w:br/>
      </w:r>
      <w:r>
        <w:rPr>
          <w:rFonts w:hint="eastAsia"/>
        </w:rPr>
        <w:t>　　　　三、乘用车生产开发注意事项</w:t>
      </w:r>
      <w:r>
        <w:rPr>
          <w:rFonts w:hint="eastAsia"/>
        </w:rPr>
        <w:br/>
      </w:r>
      <w:r>
        <w:rPr>
          <w:rFonts w:hint="eastAsia"/>
        </w:rPr>
        <w:t>　　　　四、乘用车销售注意事项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2019-2024年中国乘用车行业市场规模及增长趋势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2019-2024年中国乘用车产能统计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2019-2024年中国乘用车产能及增长率变化</w:t>
      </w:r>
      <w:r>
        <w:rPr>
          <w:rFonts w:hint="eastAsia"/>
        </w:rPr>
        <w:br/>
      </w:r>
      <w:r>
        <w:rPr>
          <w:rFonts w:hint="eastAsia"/>
        </w:rPr>
        <w:t>　　图表 2024-2030年中国乘用车产能及增长率预测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2019-2024年中国乘用车市场容量统计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2019-2024年中国乘用车市场容量及增长率变化</w:t>
      </w:r>
      <w:r>
        <w:rPr>
          <w:rFonts w:hint="eastAsia"/>
        </w:rPr>
        <w:br/>
      </w:r>
      <w:r>
        <w:rPr>
          <w:rFonts w:hint="eastAsia"/>
        </w:rPr>
        <w:t>　　图表 2019-2024年中国乘用车产能利用率变化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2024-2030年中国乘用车市场容量及增长率预测</w:t>
      </w:r>
      <w:r>
        <w:rPr>
          <w:rFonts w:hint="eastAsia"/>
        </w:rPr>
        <w:br/>
      </w:r>
      <w:r>
        <w:rPr>
          <w:rFonts w:hint="eastAsia"/>
        </w:rPr>
        <w:t>　　图表 2019-2024年国内乘用车市场平均价格统计</w:t>
      </w:r>
      <w:r>
        <w:rPr>
          <w:rFonts w:hint="eastAsia"/>
        </w:rPr>
        <w:br/>
      </w:r>
      <w:r>
        <w:rPr>
          <w:rFonts w:hint="eastAsia"/>
        </w:rPr>
        <w:t>　　图表 2024年中国乘用车市场不同因素的价格影响力对比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2024-2030年中国乘用车行业市场价格预测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08e2c9e564717" w:history="1">
        <w:r>
          <w:rPr>
            <w:rStyle w:val="Hyperlink"/>
          </w:rPr>
          <w:t>2024-2030年中国乘用车市场现状全面调研与发展趋势预测报告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08e2c9e564717" w:history="1">
        <w:r>
          <w:rPr>
            <w:rStyle w:val="Hyperlink"/>
          </w:rPr>
          <w:t>https://www.20087.com/2/30/ChengYongCheWeiLaiFaZhanQuShi.html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35c98b2db479e" w:history="1">
      <w:r>
        <w:rPr>
          <w:rStyle w:val="Hyperlink"/>
        </w:rPr>
        <w:t>2024-2030年中国乘用车市场现状全面调研与发展趋势预测报告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engYongCheWeiLaiFaZhanQuShi.html" TargetMode="External" Id="R33308e2c9e56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engYongCheWeiLaiFaZhanQuShi.html" TargetMode="External" Id="R02a35c98b2d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2024-05-01T03:27:00Z</dcterms:created>
  <dcterms:modified xsi:type="dcterms:W3CDTF">2024-05-01T04:27:00Z</dcterms:modified>
  <dc:subject>2024-2030年中国乘用车市场现状全面调研与发展趋势预测报告</dc:subject>
  <dc:title>2024-2030年中国乘用车市场现状全面调研与发展趋势预测报告</dc:title>
  <cp:keywords>2024-2030年中国乘用车市场现状全面调研与发展趋势预测报告</cp:keywords>
  <dc:description>2024-2030年中国乘用车市场现状全面调研与发展趋势预测报告</dc:description>
</cp:coreProperties>
</file>