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91bdb54434f46" w:history="1">
              <w:r>
                <w:rPr>
                  <w:rStyle w:val="Hyperlink"/>
                </w:rPr>
                <w:t>2026-2032年中国电动汽车蓄电池市场调查研究与行业前景分析报告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91bdb54434f46" w:history="1">
              <w:r>
                <w:rPr>
                  <w:rStyle w:val="Hyperlink"/>
                </w:rPr>
                <w:t>2026-2032年中国电动汽车蓄电池市场调查研究与行业前景分析报告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91bdb54434f46" w:history="1">
                <w:r>
                  <w:rPr>
                    <w:rStyle w:val="Hyperlink"/>
                  </w:rPr>
                  <w:t>https://www.20087.com/2/00/DianDongQiCheXuDianChiDeXianZhuangYuQianJing.html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蓄电池是电动驱动系统的核心能量存储单元，承担着电能储存、释放与功率调节的关键任务，直接影响车辆的续航能力、加速性能与整体可靠性。目前，主流技术路线以锂离子电池为主，采用镍钴锰（NCM）或磷酸铁锂（LFP）等正极材料，具备较高的能量密度、循环寿命与充放电效率。电池系统由电芯、模组、电池包及电池管理系统（BMS）构成，后者负责监控电压、电流、温度等参数，实现均衡管理、热控制与安全保护。电池包结构设计注重机械防护、防水防尘与热管理，通常集成液冷或风冷系统以维持适宜工作温度。电动汽车蓄电池企业在材料体系优化、成组工艺、热失控防控与寿命预测方面持续投入，确保在复杂工况下的安全性与耐久性。充电技术向高功率直流快充发展，缩短补能时间。</w:t>
      </w:r>
      <w:r>
        <w:rPr>
          <w:rFonts w:hint="eastAsia"/>
        </w:rPr>
        <w:br/>
      </w:r>
      <w:r>
        <w:rPr>
          <w:rFonts w:hint="eastAsia"/>
        </w:rPr>
        <w:t>　　未来，电动汽车蓄电池的发展将围绕新型化学体系、固态化与系统集成深化。锂金属、钠离子或锂硫等下一代电池技术有望突破现有能量密度瓶颈，延长续航里程并降低原材料依赖。固态电池采用不可燃的固态电解质，从根本上提升安全性，抑制枝晶生长，并支持更高电压正极材料的应用，成为技术演进的重要方向。电池包设计将向结构一体化（Cell-to-Pack, CTP）与车身集成（Cell-to-Chassis）发展，提升空间利用率与整车刚性。智能BMS将融合更精确的模型算法与多源数据融合，实现剩余寿命预测、健康状态评估与自适应充电策略。在可持续方向，高效回收工艺与闭环材料再生体系将减少资源消耗与环境影响。电池可能参与电网调峰（V2G），提升资产利用率。长远来看，电动汽车蓄电池将从能量存储装置转型为集能源、信息与安全于一体的智能动力核心，支撑电动化、网联化与能源互联网的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691bdb54434f46" w:history="1">
        <w:r>
          <w:rPr>
            <w:rStyle w:val="Hyperlink"/>
          </w:rPr>
          <w:t>2026-2032年中国电动汽车蓄电池市场调查研究与行业前景分析报告</w:t>
        </w:r>
      </w:hyperlink>
      <w:r>
        <w:rPr>
          <w:rFonts w:hint="eastAsia"/>
        </w:rPr>
        <w:t>基于统计局、相关行业协会及科研机构的详实数据，系统分析电动汽车蓄电池市场现状与发展趋势，涵盖电动汽车蓄电池市场规模、供需状况、价格走势及技术发展方向，并对电动汽车蓄电池重点企业的经营情况进行解读。通过评估电动汽车蓄电池行业投资风险与机遇，为相关决策者提供市场前景预测与投资建议，帮助把握电动汽车蓄电池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电动汽车蓄电池行业界定及应用</w:t>
      </w:r>
      <w:r>
        <w:rPr>
          <w:rFonts w:hint="eastAsia"/>
        </w:rPr>
        <w:br/>
      </w:r>
      <w:r>
        <w:rPr>
          <w:rFonts w:hint="eastAsia"/>
        </w:rPr>
        <w:t>　　第一节 电动汽车蓄电池行业定义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电动汽车蓄电池主要应用领域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2025-2026年电动汽车蓄电池行业技术发展现状及趋势分析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全球电动汽车蓄电池行业发展状况分析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2020-2025年全球电动汽车蓄电池行业运行概况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2020-2025年全球电动汽车蓄电池行业市场规模分析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全球主要地区电动汽车蓄电池行业运行情况分析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2026-2032年全球电动汽车蓄电池行业发展趋势预测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中国电动汽车蓄电池发展环境分析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电动汽车蓄电池行业相关政策、标准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电动汽车蓄电池行业相关发展规划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中国电动汽车蓄电池行业发展现状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一、2025-2026年电动汽车蓄电池行业品牌发展现状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二、2025-2026年电动汽车蓄电池行业需求市场现状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三、2025-2026年电动汽车蓄电池市场需求层次分析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四、2025-2026年中国电动汽车蓄电池市场走向分析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中国电动汽车蓄电池行业存在的问题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一、2025-2026年电动汽车蓄电池产品市场存在的主要问题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二、2025-2026年国内电动汽车蓄电池产品市场的三大瓶颈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三、2025-2026年电动汽车蓄电池产品市场遭遇的规模难题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对中国电动汽车蓄电池市场的分析及思考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一、电动汽车蓄电池市场特点</w:t>
      </w:r>
      <w:r>
        <w:rPr>
          <w:rFonts w:hint="eastAsia"/>
        </w:rPr>
        <w:br/>
      </w:r>
      <w:r>
        <w:rPr>
          <w:rFonts w:hint="eastAsia"/>
        </w:rPr>
        <w:t>　　　　二、电动汽车蓄电池市场分析</w:t>
      </w:r>
      <w:r>
        <w:rPr>
          <w:rFonts w:hint="eastAsia"/>
        </w:rPr>
        <w:br/>
      </w:r>
      <w:r>
        <w:rPr>
          <w:rFonts w:hint="eastAsia"/>
        </w:rPr>
        <w:t>　　　　三、电动汽车蓄电池市场变化的方向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四、中国电动汽车蓄电池行业发展的新思路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五、对中国电动汽车蓄电池行业发展的思考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中国电动汽车蓄电池行业市场供需现状调研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中国电动汽车蓄电池市场现状分析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一、电动汽车蓄电池总体产能规模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二、电动汽车蓄电池生产区域分布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三、2020-2025年中国电动汽车蓄电池行业产量统计分析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四、2026-2032年中国电动汽车蓄电池行业产量预测分析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中国电动汽车蓄电池市场需求分析及预测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一、中国电动汽车蓄电池市场需求特点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二、2020-2025年中国电动汽车蓄电池市场需求量统计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三、2026-2032年中国电动汽车蓄电池市场需求量预测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中国电动汽车蓄电池价格趋势分析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一、2020-2025年中国电动汽车蓄电池市场价格趋势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二、2026-2032年中国电动汽车蓄电池市场价格走势预测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中国电动汽车蓄电池进出口分析</w:t>
      </w:r>
      <w:r>
        <w:rPr>
          <w:rFonts w:hint="eastAsia"/>
        </w:rPr>
        <w:br/>
      </w:r>
      <w:r>
        <w:rPr>
          <w:rFonts w:hint="eastAsia"/>
        </w:rPr>
        <w:t>　　第一节 电动汽车蓄电池进口情况分析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电动汽车蓄电池出口情况分析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影响电动汽车蓄电池进出口因素分析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中国电动汽车蓄电池行业主要指标监测分析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电动汽车蓄电池细分产品结构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电动汽车蓄电池行业上下游发展情况分析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电动汽车蓄电池行业上游产业发展分析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电动汽车蓄电池行业下游产业发展分析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**地区电动汽车蓄电池市场容量分析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**地区电动汽车蓄电池市场容量分析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**地区电动汽车蓄电池市场容量分析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**地区电动汽车蓄电池市场容量分析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**地区电动汽车蓄电池市场容量分析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电动汽车蓄电池行业前景及投资风险预警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2026年电动汽车蓄电池市场前景分析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2026年电动汽车蓄电池行业发展趋势预测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一、2026影响电动汽车蓄电池行业运行的有利因素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二、2026影响电动汽车蓄电池行业运行的稳定因素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三、2026影响电动汽车蓄电池行业运行的不利因素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四、2026中国电动汽车蓄电池行业发展面临的挑战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五、2026中国电动汽车蓄电池行业发展面临的机遇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电动汽车蓄电池行业投资风险预警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一、电动汽车蓄电池行业市场风险预测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二、电动汽车蓄电池行业政策风险预测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三、电动汽车蓄电池行业经营风险预测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四、电动汽车蓄电池行业技术风险预测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五、电动汽车蓄电池行业竞争风险预测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六、电动汽车蓄电池行业其他风险预测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电动汽车蓄电池投资建议</w:t>
      </w:r>
      <w:r>
        <w:rPr>
          <w:rFonts w:hint="eastAsia"/>
        </w:rPr>
        <w:br/>
      </w:r>
      <w:r>
        <w:rPr>
          <w:rFonts w:hint="eastAsia"/>
        </w:rPr>
        <w:t>　　第一节 电动汽车蓄电池行业投资环境分析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电动汽车蓄电池行业投资进入壁垒分析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电动汽车蓄电池行业历程</w:t>
      </w:r>
      <w:r>
        <w:rPr>
          <w:rFonts w:hint="eastAsia"/>
        </w:rPr>
        <w:br/>
      </w:r>
      <w:r>
        <w:rPr>
          <w:rFonts w:hint="eastAsia"/>
        </w:rPr>
        <w:t>　　图表 电动汽车蓄电池行业生命周期</w:t>
      </w:r>
      <w:r>
        <w:rPr>
          <w:rFonts w:hint="eastAsia"/>
        </w:rPr>
        <w:br/>
      </w:r>
      <w:r>
        <w:rPr>
          <w:rFonts w:hint="eastAsia"/>
        </w:rPr>
        <w:t>　　图表 电动汽车蓄电池行业产业链分析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2020-2025年电动汽车蓄电池行业市场容量分析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2025年中国电动汽车蓄电池行业需求领域分布格局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2025年中国电动汽车蓄电池进口国家及地区分析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2025年中国电动汽车蓄电池出口国家及地区分析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2020-2025年中国电动汽车蓄电池行业企业平均规模情况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电动汽车蓄电池企业信息</w:t>
      </w:r>
      <w:r>
        <w:rPr>
          <w:rFonts w:hint="eastAsia"/>
        </w:rPr>
        <w:br/>
      </w:r>
      <w:r>
        <w:rPr>
          <w:rFonts w:hint="eastAsia"/>
        </w:rPr>
        <w:t>　　图表 电动汽车蓄电池企业经营情况分析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2026-2032年中国电动汽车蓄电池行业产能预测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2026-2032年中国电动汽车蓄电池市场需求量预测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2026-2032年中国电动汽车蓄电池行业市场容量预测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2026-2032年中国电动汽车蓄电池发展趋势预测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91bdb54434f46" w:history="1">
        <w:r>
          <w:rPr>
            <w:rStyle w:val="Hyperlink"/>
          </w:rPr>
          <w:t>2026-2032年中国电动汽车蓄电池市场调查研究与行业前景分析报告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91bdb54434f46" w:history="1">
        <w:r>
          <w:rPr>
            <w:rStyle w:val="Hyperlink"/>
          </w:rPr>
          <w:t>https://www.20087.com/2/00/DianDongQiCheXuDianChiDeXianZhuangYuQianJing.html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边骑边充电装置、电动汽车蓄电池没电了发动不了怎么办、48伏锂电池价格表、电动汽车蓄电池和动力电池的区别、电动汽车电池图片、电动汽车蓄电池十大名牌排行榜、电动汽车电池多少钱、电动汽车蓄电池故障咋回事、电瓶没电了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aa11390e849c9" w:history="1">
      <w:r>
        <w:rPr>
          <w:rStyle w:val="Hyperlink"/>
        </w:rPr>
        <w:t>2026-2032年中国电动汽车蓄电池市场调查研究与行业前景分析报告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anDongQiCheXuDianChiDeXianZhuangYuQianJing.html" TargetMode="External" Id="Rf8691bdb5443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anDongQiCheXuDianChiDeXianZhuangYuQianJing.html" TargetMode="External" Id="R3deaa11390e8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2025-12-31T06:52:08Z</dcterms:created>
  <dcterms:modified xsi:type="dcterms:W3CDTF">2025-12-31T07:52:08Z</dcterms:modified>
  <dc:subject>2026-2032年中国电动汽车蓄电池市场调查研究与行业前景分析报告</dc:subject>
  <dc:title>2026-2032年中国电动汽车蓄电池市场调查研究与行业前景分析报告</dc:title>
  <cp:keywords>2026-2032年中国电动汽车蓄电池市场调查研究与行业前景分析报告</cp:keywords>
  <dc:description>2026-2032年中国电动汽车蓄电池市场调查研究与行业前景分析报告</dc:description>
</cp:coreProperties>
</file>