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488cb57db4723" w:history="1">
              <w:r>
                <w:rPr>
                  <w:rStyle w:val="Hyperlink"/>
                </w:rPr>
                <w:t>中国停车收费行业现状调研与发展趋势分析报告（2025-2031年）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488cb57db4723" w:history="1">
              <w:r>
                <w:rPr>
                  <w:rStyle w:val="Hyperlink"/>
                </w:rPr>
                <w:t>中国停车收费行业现状调研与发展趋势分析报告（2025-2031年）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488cb57db4723" w:history="1">
                <w:r>
                  <w:rPr>
                    <w:rStyle w:val="Hyperlink"/>
                  </w:rPr>
                  <w:t>https://www.20087.com/3/60/TingCheShouFeiShiChangXuQiuFenXi.html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收费系统随着城市化进程的加快而迅速发展。近年来，随着智能停车技术的进步，停车收费系统正朝着更加便捷、高效的智能化方向发展。目前，电子停车收费系统已广泛应用于各大城市的公共停车场、商业综合体及住宅区等场所。停车收费不仅可以实现无人值守，还能通过车牌识别技术自动完成车辆进出记录和费用计算，大大提升了停车管理的效率。此外，移动支付技术的应用使得停车缴费更加方便快捷，提升了用户体验。</w:t>
      </w:r>
      <w:r>
        <w:rPr>
          <w:rFonts w:hint="eastAsia"/>
        </w:rPr>
        <w:br/>
      </w:r>
      <w:r>
        <w:rPr>
          <w:rFonts w:hint="eastAsia"/>
        </w:rPr>
        <w:t>　　未来，停车收费系统的发展将更加注重技术创新和服务优化。一方面，随着物联网技术的成熟，停车收费系统将实现更深层次的数据互联，例如通过实时监控车位占用情况，为驾驶员提供导航至空闲车位的服务，进一步缓解城市停车难题。另一方面，随着5G网络的普及，停车收费系统将能够提供更快捷的数据传输速度，提升系统的反应能力和稳定性。此外，随着环保理念的普及，停车收费系统还将积极探索节能减排技术，如太阳能供电的智能停车设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488cb57db4723" w:history="1">
        <w:r>
          <w:rPr>
            <w:rStyle w:val="Hyperlink"/>
          </w:rPr>
          <w:t>中国停车收费行业现状调研与发展趋势分析报告（2025-2031年）</w:t>
        </w:r>
      </w:hyperlink>
      <w:r>
        <w:rPr>
          <w:rFonts w:hint="eastAsia"/>
        </w:rPr>
        <w:t>》全面梳理了停车收费产业链，结合市场需求和市场规模等数据，深入剖析停车收费行业现状。报告详细探讨了停车收费市场竞争格局，重点关注重点企业及其品牌影响力，并分析了停车收费价格机制和细分市场特征。通过对停车收费技术现状及未来方向的评估，报告展望了停车收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停车收费行业概述</w:t>
      </w:r>
      <w:r>
        <w:rPr>
          <w:rFonts w:hint="eastAsia"/>
        </w:rPr>
        <w:br/>
      </w:r>
      <w:r>
        <w:rPr>
          <w:rFonts w:hint="eastAsia"/>
        </w:rPr>
        <w:t>　　第一节 停车收费定义</w:t>
      </w:r>
      <w:r>
        <w:rPr>
          <w:rFonts w:hint="eastAsia"/>
        </w:rPr>
        <w:br/>
      </w:r>
      <w:r>
        <w:rPr>
          <w:rFonts w:hint="eastAsia"/>
        </w:rPr>
        <w:t>　　第二节 停车收费应用领域</w:t>
      </w:r>
      <w:r>
        <w:rPr>
          <w:rFonts w:hint="eastAsia"/>
        </w:rPr>
        <w:br/>
      </w:r>
      <w:r>
        <w:rPr>
          <w:rFonts w:hint="eastAsia"/>
        </w:rPr>
        <w:t>　　第三节 停车收费行业发展趋势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产业经营情况</w:t>
      </w:r>
      <w:r>
        <w:rPr>
          <w:rFonts w:hint="eastAsia"/>
        </w:rPr>
        <w:br/>
      </w:r>
      <w:r>
        <w:rPr>
          <w:rFonts w:hint="eastAsia"/>
        </w:rPr>
        <w:t>第三章 2020-2025年停车收费行业及运营数据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2020-2025年停车收费行业运营数据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一、2020-2025年停车收费行业资产状况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二、2020-2025年停车收费行业负债状况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三、2020-2025年停车收费行业成长性分析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四、2020-2025年停车收费行业经营能力分析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五、2020-2025年停车收费行业盈利能力分析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六、2020-2025年停车收费行业偿债能力分析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停车收费区域市场情况分析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停车收费市场竞争策略分析</w:t>
      </w:r>
      <w:r>
        <w:rPr>
          <w:rFonts w:hint="eastAsia"/>
        </w:rPr>
        <w:br/>
      </w:r>
      <w:r>
        <w:rPr>
          <w:rFonts w:hint="eastAsia"/>
        </w:rPr>
        <w:t>　　第一节 停车收费市场国内外SWOT分析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停车收费市场竞争策略分析</w:t>
      </w:r>
      <w:r>
        <w:rPr>
          <w:rFonts w:hint="eastAsia"/>
        </w:rPr>
        <w:br/>
      </w:r>
      <w:r>
        <w:rPr>
          <w:rFonts w:hint="eastAsia"/>
        </w:rPr>
        <w:t>　　　　一、停车收费市场增长潜力分析</w:t>
      </w:r>
      <w:r>
        <w:rPr>
          <w:rFonts w:hint="eastAsia"/>
        </w:rPr>
        <w:br/>
      </w:r>
      <w:r>
        <w:rPr>
          <w:rFonts w:hint="eastAsia"/>
        </w:rPr>
        <w:t>　　　　二、停车收费行业竞争策略分析</w:t>
      </w:r>
      <w:r>
        <w:rPr>
          <w:rFonts w:hint="eastAsia"/>
        </w:rPr>
        <w:br/>
      </w:r>
      <w:r>
        <w:rPr>
          <w:rFonts w:hint="eastAsia"/>
        </w:rPr>
        <w:t>　　第四节 停车收费行业发展趋势分析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一、2025-2031年我国停车收费市场发展趋势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二、2025-2031年停车收费行业市场规模变化预测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国内停车收费企业竞争力分析</w:t>
      </w:r>
      <w:r>
        <w:rPr>
          <w:rFonts w:hint="eastAsia"/>
        </w:rPr>
        <w:br/>
      </w:r>
      <w:r>
        <w:rPr>
          <w:rFonts w:hint="eastAsia"/>
        </w:rPr>
        <w:t>　　第一节 厦门大手控制技术有限公司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北京蓝卡科技股份有限公司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厦门市路桥信息工程有限公司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第七章 2025-2031年停车收费行业发展趋势及投资风险分析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当前停车收费行业存在的问题</w:t>
      </w:r>
      <w:r>
        <w:rPr>
          <w:rFonts w:hint="eastAsia"/>
        </w:rPr>
        <w:br/>
      </w:r>
      <w:r>
        <w:rPr>
          <w:rFonts w:hint="eastAsia"/>
        </w:rPr>
        <w:t>　　第二节 停车收费行业未来发展预测分析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一、中国停车收费发展方向分析</w:t>
      </w:r>
      <w:r>
        <w:rPr>
          <w:rFonts w:hint="eastAsia"/>
        </w:rPr>
        <w:br/>
      </w:r>
      <w:r>
        <w:rPr>
          <w:rFonts w:hint="eastAsia"/>
        </w:rPr>
        <w:t>　　　　二、中国停车收费行业投资环境分析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三、中国停车收费行业投资趋势分析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四、中国停车收费行业投资方向</w:t>
      </w:r>
      <w:r>
        <w:rPr>
          <w:rFonts w:hint="eastAsia"/>
        </w:rPr>
        <w:br/>
      </w:r>
      <w:r>
        <w:rPr>
          <w:rFonts w:hint="eastAsia"/>
        </w:rPr>
        <w:t>　　第三节 中国停车收费行业资本市场的运作</w:t>
      </w:r>
      <w:r>
        <w:rPr>
          <w:rFonts w:hint="eastAsia"/>
        </w:rPr>
        <w:br/>
      </w:r>
      <w:r>
        <w:rPr>
          <w:rFonts w:hint="eastAsia"/>
        </w:rPr>
        <w:t>　　　　一、停车收费企业国内资本市场的运作建议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二、停车收费企业海外资本市场的运作建议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一、中国停车收费行业投资对象</w:t>
      </w:r>
      <w:r>
        <w:rPr>
          <w:rFonts w:hint="eastAsia"/>
        </w:rPr>
        <w:br/>
      </w:r>
      <w:r>
        <w:rPr>
          <w:rFonts w:hint="eastAsia"/>
        </w:rPr>
        <w:t>　　　　二、中国停车收费行业运营模式分析</w:t>
      </w:r>
      <w:r>
        <w:rPr>
          <w:rFonts w:hint="eastAsia"/>
        </w:rPr>
        <w:br/>
      </w:r>
      <w:r>
        <w:rPr>
          <w:rFonts w:hint="eastAsia"/>
        </w:rPr>
        <w:t>　　　　　　1、中国停车收费行业企业的国内运营模式分析</w:t>
      </w:r>
      <w:r>
        <w:rPr>
          <w:rFonts w:hint="eastAsia"/>
        </w:rPr>
        <w:br/>
      </w:r>
      <w:r>
        <w:rPr>
          <w:rFonts w:hint="eastAsia"/>
        </w:rPr>
        <w:t>　　　　　　2、中国停车收费行业企业海外运营模式分析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停车收费行业投资风险预警 130 CSX</w:t>
      </w:r>
      <w:r>
        <w:rPr>
          <w:rFonts w:hint="eastAsia"/>
        </w:rPr>
        <w:br/>
      </w:r>
      <w:r>
        <w:rPr>
          <w:rFonts w:hint="eastAsia"/>
        </w:rPr>
        <w:t>　　第一节 影响停车收费行业发展的主要因素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一、2025年影响停车收费行业运行的有利因素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二、2025年影响停车收费行业运行的稳定因素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三、2025年影响停车收费行业运行的不利因素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四、2025年我国停车收费行业发展面临的挑战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五、2025年我国停车收费行业发展面临的机遇</w:t>
      </w:r>
      <w:r>
        <w:rPr>
          <w:rFonts w:hint="eastAsia"/>
        </w:rPr>
        <w:br/>
      </w:r>
      <w:r>
        <w:rPr>
          <w:rFonts w:hint="eastAsia"/>
        </w:rPr>
        <w:t>　　第二节 (中智林)专家对停车收费行业投资风险预警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一、2025-2031年停车收费行业市场风险及控制策略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二、2025-2031年停车收费行业政策风险及控制策略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三、2025-2031年停车收费行业经营风险及控制策略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四、2025-2031年停车收费同业竞争风险及控制策略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五、2025-2031年停车收费行业其他风险及控制策略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488cb57db4723" w:history="1">
        <w:r>
          <w:rPr>
            <w:rStyle w:val="Hyperlink"/>
          </w:rPr>
          <w:t>中国停车收费行业现状调研与发展趋势分析报告（2025-2031年）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488cb57db4723" w:history="1">
        <w:r>
          <w:rPr>
            <w:rStyle w:val="Hyperlink"/>
          </w:rPr>
          <w:t>https://www.20087.com/3/60/TingCheShouFeiShiChangXuQiuFenXi.html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热点：咪表停车不交钱会怎样、停车收费系统、明日起 市区这些车位开始收费、停车收费公示牌、停车费多少钱、停车收费不交会有什么影响、智慧停车怎么收费、停车收费管理办法、停车场收费方式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89c486adb489f" w:history="1">
      <w:r>
        <w:rPr>
          <w:rStyle w:val="Hyperlink"/>
        </w:rPr>
        <w:t>中国停车收费行业现状调研与发展趋势分析报告（2025-2031年）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ingCheShouFeiShiChangXuQiuFenXi.html" TargetMode="External" Id="R878488cb57db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ingCheShouFeiShiChangXuQiuFenXi.html" TargetMode="External" Id="R80b89c486ad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2025-02-25T01:46:00Z</dcterms:created>
  <dcterms:modified xsi:type="dcterms:W3CDTF">2025-02-25T02:46:00Z</dcterms:modified>
  <dc:subject>中国停车收费行业现状调研与发展趋势分析报告（2025-2031年）</dc:subject>
  <dc:title>中国停车收费行业现状调研与发展趋势分析报告（2025-2031年）</dc:title>
  <cp:keywords>中国停车收费行业现状调研与发展趋势分析报告（2025-2031年）</cp:keywords>
  <dc:description>中国停车收费行业现状调研与发展趋势分析报告（2025-2031年）</dc:description>
</cp:coreProperties>
</file>