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bb8b546254156" w:history="1">
              <w:r>
                <w:rPr>
                  <w:rStyle w:val="Hyperlink"/>
                </w:rPr>
                <w:t>2026-2032年全球与中国出租车智能终端系统市场调查研究及前景分析报告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bb8b546254156" w:history="1">
              <w:r>
                <w:rPr>
                  <w:rStyle w:val="Hyperlink"/>
                </w:rPr>
                <w:t>2026-2032年全球与中国出租车智能终端系统市场调查研究及前景分析报告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bb8b546254156" w:history="1">
                <w:r>
                  <w:rPr>
                    <w:rStyle w:val="Hyperlink"/>
                  </w:rPr>
                  <w:t>https://www.20087.com/3/30/ChuZuCheZhiNengZhongDuanXiTongShiChangQianJingFenXi.html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智能终端系统是城市出行服务的数字化枢纽，集成了GPS定位、计价器、摄像头、支付模块、4G/5G通信及调度平台接口，承担运营监管、电子支付、行程记录与紧急报警等核心功能。主流设备需通过交通部门认证，强调防拆设计、数据加密及7×24小时稳定运行，部分城市已强制要求安装人脸识别与录音录像功能以保障司乘安全。在网约车竞争与智慧交通建设推动下，用户（司机与管理部门）对系统响应速度、多码合一支付（微信/支付宝/数字人民币）及远程固件升级能力提出更高要求。然而，老旧车型电路适配困难，终端散热不良易导致死机；同时，数据孤岛问题限制跨平台调度效率。</w:t>
      </w:r>
      <w:r>
        <w:rPr>
          <w:rFonts w:hint="eastAsia"/>
        </w:rPr>
        <w:br/>
      </w:r>
      <w:r>
        <w:rPr>
          <w:rFonts w:hint="eastAsia"/>
        </w:rPr>
        <w:t>　　未来，出租车智能终端系统将向车路协同、服务生态化与边缘智能方向演进。一方面，V2X通信模块将接收红绿灯、拥堵预警等路侧信息，优化路线规划；另一方面，终端将整合本地生活服务（如餐饮、景点推荐）与碳积分激励，拓展司机收入来源。在安全层面，TEE（可信执行环境）将强化隐私数据隔离，防止非法调取。此外，模块化硬件设计将支持按需扩展DMS（驾驶员监测）或AR导航功能。长远看，出租车智能终端系统将从监管工具升级为移动出行服务节点，支撑城市交通向安全、高效、人性化与可持续运营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bb8b546254156" w:history="1">
        <w:r>
          <w:rPr>
            <w:rStyle w:val="Hyperlink"/>
          </w:rPr>
          <w:t>2026-2032年全球与中国出租车智能终端系统市场调查研究及前景分析报告</w:t>
        </w:r>
      </w:hyperlink>
      <w:r>
        <w:rPr>
          <w:rFonts w:hint="eastAsia"/>
        </w:rPr>
        <w:t>》基于国家统计局及相关行业协会的权威数据，系统分析了出租车智能终端系统行业的市场规模、产业链结构及技术现状，并对出租车智能终端系统发展趋势与市场前景进行了科学预测。报告重点解读了行业重点企业的竞争策略与品牌影响力，全面评估了出租车智能终端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全球市场出租车智能终端系统市场总体规模</w:t>
      </w:r>
      <w:r>
        <w:rPr>
          <w:rFonts w:hint="eastAsia"/>
        </w:rPr>
        <w:br/>
      </w:r>
      <w:r>
        <w:rPr>
          <w:rFonts w:hint="eastAsia"/>
        </w:rPr>
        <w:t>　　1.4 中国市场出租车智能终端系统市场总体规模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出租车智能终端系统行业发展总体概况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出租车智能终端系统行业发展主要特点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出租车智能终端系统行业发展影响因素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出租车智能终端系统有利因素</w:t>
      </w:r>
      <w:r>
        <w:rPr>
          <w:rFonts w:hint="eastAsia"/>
        </w:rPr>
        <w:br/>
      </w:r>
      <w:r>
        <w:rPr>
          <w:rFonts w:hint="eastAsia"/>
        </w:rPr>
        <w:t>　　　　1.5.3 .2 出租车智能终端系统不利因素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全球市场，近三年出租车智能终端系统主要企业占有率及排名（按收入）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出租车智能终端系统主要企业在国际市场占有率（按收入，2023-2026）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2025年出租车智能终端系统主要企业在国际市场排名（按收入）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全球市场主要企业出租车智能终端系统销售收入（2023-2026）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中国市场，近三年出租车智能终端系统主要企业占有率及排名（按收入）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出租车智能终端系统主要企业在中国市场占有率（按收入，2023-2026）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2025年出租车智能终端系统主要企业在中国市场排名（按收入）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中国市场主要企业出租车智能终端系统销售收入（2023-2026）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全球主要厂商出租车智能终端系统总部及产地分布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全球主要厂商成立时间及出租车智能终端系统商业化日期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全球主要厂商出租车智能终端系统产品类型及应用</w:t>
      </w:r>
      <w:r>
        <w:rPr>
          <w:rFonts w:hint="eastAsia"/>
        </w:rPr>
        <w:br/>
      </w:r>
      <w:r>
        <w:rPr>
          <w:rFonts w:hint="eastAsia"/>
        </w:rPr>
        <w:t>　　2.6 出租车智能终端系统行业集中度、竞争程度分析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出租车智能终端系统行业集中度分析：2025年全球Top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全球出租车智能终端系统第一梯队、第二梯队和第三梯队厂商（品牌）及市场份额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全球出租车智能终端系统主要地区分析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全球主要地区出租车智能终端系统市场规模分析：2021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全球主要地区出租车智能终端系统销售额及份额（2021-2026）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全球主要地区出租车智能终端系统销售额及份额预测（2027-2032）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3G通讯网络</w:t>
      </w:r>
      <w:r>
        <w:rPr>
          <w:rFonts w:hint="eastAsia"/>
        </w:rPr>
        <w:br/>
      </w:r>
      <w:r>
        <w:rPr>
          <w:rFonts w:hint="eastAsia"/>
        </w:rPr>
        <w:t>　　　　4.1.2 4G通讯网络</w:t>
      </w:r>
      <w:r>
        <w:rPr>
          <w:rFonts w:hint="eastAsia"/>
        </w:rPr>
        <w:br/>
      </w:r>
      <w:r>
        <w:rPr>
          <w:rFonts w:hint="eastAsia"/>
        </w:rPr>
        <w:t>　　　　4.1.3 5G通讯网络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按产品类型细分，全球出租车智能终端系统销售额对比（2021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按产品类型细分，全球出租车智能终端系统销售额及市场份额（2021-2026）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按产品类型细分，全球出租车智能终端系统销售额预测（2027-2032）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按产品类型细分，中国出租车智能终端系统销售额及市场份额（2021-2026）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按产品类型细分，中国出租车智能终端系统销售额预测（2027-2032）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车辆定位</w:t>
      </w:r>
      <w:r>
        <w:rPr>
          <w:rFonts w:hint="eastAsia"/>
        </w:rPr>
        <w:br/>
      </w:r>
      <w:r>
        <w:rPr>
          <w:rFonts w:hint="eastAsia"/>
        </w:rPr>
        <w:t>　　　　5.1.2 行业监管</w:t>
      </w:r>
      <w:r>
        <w:rPr>
          <w:rFonts w:hint="eastAsia"/>
        </w:rPr>
        <w:br/>
      </w:r>
      <w:r>
        <w:rPr>
          <w:rFonts w:hint="eastAsia"/>
        </w:rPr>
        <w:t>　　　　5.1.3 行车记录</w:t>
      </w:r>
      <w:r>
        <w:rPr>
          <w:rFonts w:hint="eastAsia"/>
        </w:rPr>
        <w:br/>
      </w:r>
      <w:r>
        <w:rPr>
          <w:rFonts w:hint="eastAsia"/>
        </w:rPr>
        <w:t>　　　　5.1.4 广告系统</w:t>
      </w:r>
      <w:r>
        <w:rPr>
          <w:rFonts w:hint="eastAsia"/>
        </w:rPr>
        <w:br/>
      </w:r>
      <w:r>
        <w:rPr>
          <w:rFonts w:hint="eastAsia"/>
        </w:rPr>
        <w:t>　　　　5.1.5 计价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按应用细分，全球出租车智能终端系统销售额对比（2021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按应用细分，全球出租车智能终端系统销售额及市场份额（2021-2026）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按应用细分，全球出租车智能终端系统销售额预测（2027-2032）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中国不同应用出租车智能终端系统销售额及预测（2021-2032）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中国不同应用出租车智能终端系统销售额及市场份额（2021-2026）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中国不同应用出租车智能终端系统销售额预测（2027-2032）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出租车智能终端系统行业发展趋势</w:t>
      </w:r>
      <w:r>
        <w:rPr>
          <w:rFonts w:hint="eastAsia"/>
        </w:rPr>
        <w:br/>
      </w:r>
      <w:r>
        <w:rPr>
          <w:rFonts w:hint="eastAsia"/>
        </w:rPr>
        <w:t>　　7.2 出租车智能终端系统行业主要驱动因素</w:t>
      </w:r>
      <w:r>
        <w:rPr>
          <w:rFonts w:hint="eastAsia"/>
        </w:rPr>
        <w:br/>
      </w:r>
      <w:r>
        <w:rPr>
          <w:rFonts w:hint="eastAsia"/>
        </w:rPr>
        <w:t>　　7.3 出租车智能终端系统中国企业SWOT分析</w:t>
      </w:r>
      <w:r>
        <w:rPr>
          <w:rFonts w:hint="eastAsia"/>
        </w:rPr>
        <w:br/>
      </w:r>
      <w:r>
        <w:rPr>
          <w:rFonts w:hint="eastAsia"/>
        </w:rPr>
        <w:t>　　7.4 中国出租车智能终端系统行业政策环境分析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出租车智能终端系统行业产业链简介</w:t>
      </w:r>
      <w:r>
        <w:rPr>
          <w:rFonts w:hint="eastAsia"/>
        </w:rPr>
        <w:br/>
      </w:r>
      <w:r>
        <w:rPr>
          <w:rFonts w:hint="eastAsia"/>
        </w:rPr>
        <w:t>　　　　8.1.1 出租车智能终端系统行业供应链分析</w:t>
      </w:r>
      <w:r>
        <w:rPr>
          <w:rFonts w:hint="eastAsia"/>
        </w:rPr>
        <w:br/>
      </w:r>
      <w:r>
        <w:rPr>
          <w:rFonts w:hint="eastAsia"/>
        </w:rPr>
        <w:t>　　　　8.1.2 出租车智能终端系统主要原料及供应情况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出租车智能终端系统行业主要下游客户</w:t>
      </w:r>
      <w:r>
        <w:rPr>
          <w:rFonts w:hint="eastAsia"/>
        </w:rPr>
        <w:br/>
      </w:r>
      <w:r>
        <w:rPr>
          <w:rFonts w:hint="eastAsia"/>
        </w:rPr>
        <w:t>　　8.2 出租车智能终端系统行业采购模式</w:t>
      </w:r>
      <w:r>
        <w:rPr>
          <w:rFonts w:hint="eastAsia"/>
        </w:rPr>
        <w:br/>
      </w:r>
      <w:r>
        <w:rPr>
          <w:rFonts w:hint="eastAsia"/>
        </w:rPr>
        <w:t>　　8.3 出租车智能终端系统行业生产模式</w:t>
      </w:r>
      <w:r>
        <w:rPr>
          <w:rFonts w:hint="eastAsia"/>
        </w:rPr>
        <w:br/>
      </w:r>
      <w:r>
        <w:rPr>
          <w:rFonts w:hint="eastAsia"/>
        </w:rPr>
        <w:t>　　8.4 出租车智能终端系统行业销售模式及销售渠道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出租车智能终端系统行业发展主要特点</w:t>
      </w:r>
      <w:r>
        <w:rPr>
          <w:rFonts w:hint="eastAsia"/>
        </w:rPr>
        <w:br/>
      </w:r>
      <w:r>
        <w:rPr>
          <w:rFonts w:hint="eastAsia"/>
        </w:rPr>
        <w:t>　　表 2： 出租车智能终端系统行业发展有利因素分析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出租车智能终端系统行业发展不利因素分析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进入出租车智能终端系统行业壁垒</w:t>
      </w:r>
      <w:r>
        <w:rPr>
          <w:rFonts w:hint="eastAsia"/>
        </w:rPr>
        <w:br/>
      </w:r>
      <w:r>
        <w:rPr>
          <w:rFonts w:hint="eastAsia"/>
        </w:rPr>
        <w:t>　　表 5： 出租车智能终端系统主要企业在国际市场占有率（按收入，2023-2026）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2025年出租车智能终端系统主要企业在国际市场排名（按收入）&amp;（万元）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全球市场主要企业出租车智能终端系统销售收入（2023-2026）&amp;（万元）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出租车智能终端系统主要企业在中国市场占有率（按收入，2023-2026）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2025年出租车智能终端系统主要企业在中国市场排名（按收入）&amp;（万元）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中国市场主要企业出租车智能终端系统销售收入（2023-2026）&amp;（万元）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全球主要厂商出租车智能终端系统总部及产地分布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全球主要厂商成立时间及出租车智能终端系统商业化日期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全球主要厂商出租车智能终端系统产品类型及应用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2025年全球出租车智能终端系统主要厂商市场地位（第一梯队、第二梯队和第三梯队）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全球出租车智能终端系统市场投资、并购等现状分析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全球主要地区出租车智能终端系统销售额：（2021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全球主要地区出租车智能终端系统销售额（2021-2026）&amp;（万元）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全球主要地区出租车智能终端系统销售额及份额列表（2021-2026）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全球主要地区出租车智能终端系统销售额预测（2027-2032）&amp;（万元）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全球主要地区出租车智能终端系统销售额及份额列表预测（2027-2032）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3G通讯网络主要企业列表</w:t>
      </w:r>
      <w:r>
        <w:rPr>
          <w:rFonts w:hint="eastAsia"/>
        </w:rPr>
        <w:br/>
      </w:r>
      <w:r>
        <w:rPr>
          <w:rFonts w:hint="eastAsia"/>
        </w:rPr>
        <w:t>　　表 22： 4G通讯网络主要企业列表</w:t>
      </w:r>
      <w:r>
        <w:rPr>
          <w:rFonts w:hint="eastAsia"/>
        </w:rPr>
        <w:br/>
      </w:r>
      <w:r>
        <w:rPr>
          <w:rFonts w:hint="eastAsia"/>
        </w:rPr>
        <w:t>　　表 23： 5G通讯网络主要企业列表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按产品类型细分，全球出租车智能终端系统销售额及增长率对比（2021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按产品类型细分，全球出租车智能终端系统销售额（2021-2026）&amp;（万元）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按产品类型细分，全球出租车智能终端系统销售额市场份额列表（2021-2026）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按产品类型细分，全球出租车智能终端系统销售额预测（2027-2032）&amp;（万元）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按产品类型细分，全球出租车智能终端系统销售额市场份额预测（2027-2032）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按产品类型细分，中国出租车智能终端系统销售额（2021-2026）&amp;（万元）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按产品类型细分，中国出租车智能终端系统销售额市场份额列表（2021-2026）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按产品类型细分，中国出租车智能终端系统销售额预测（2027-2032）&amp;（万元）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按产品类型细分，中国出租车智能终端系统销售额市场份额预测（2027-2032）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按应用细分，全球出租车智能终端系统销售额及增长率对比（2021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按应用细分，全球出租车智能终端系统销售额（2021-2026）&amp;（万元）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按应用细分，全球出租车智能终端系统销售额市场份额列表（2021-2026）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按应用细分，全球出租车智能终端系统销售额预测（2027-2032）&amp;（万元）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按应用细分，全球出租车智能终端系统市场份额预测（2027-2032）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中国不同应用出租车智能终端系统销售额（2021-2026）&amp;（万元）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中国不同应用出租车智能终端系统销售额市场份额列表（2021-2026）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中国不同应用出租车智能终端系统销售额预测（2027-2032）&amp;（万元）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中国不同应用出租车智能终端系统销售额市场份额预测（2027-2032）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重点企业（14）公司信息、总部、出租车智能终端系统市场地位以及主要的竞争对手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出租车智能终端系统产品及服务介绍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出租车智能终端系统收入及毛利率（2021-2026）&amp;（万元）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出租车智能终端系统行业发展趋势</w:t>
      </w:r>
      <w:r>
        <w:rPr>
          <w:rFonts w:hint="eastAsia"/>
        </w:rPr>
        <w:br/>
      </w:r>
      <w:r>
        <w:rPr>
          <w:rFonts w:hint="eastAsia"/>
        </w:rPr>
        <w:t>　　表 112： 出租车智能终端系统行业主要驱动因素</w:t>
      </w:r>
      <w:r>
        <w:rPr>
          <w:rFonts w:hint="eastAsia"/>
        </w:rPr>
        <w:br/>
      </w:r>
      <w:r>
        <w:rPr>
          <w:rFonts w:hint="eastAsia"/>
        </w:rPr>
        <w:t>　　表 113： 出租车智能终端系统行业供应链分析</w:t>
      </w:r>
      <w:r>
        <w:rPr>
          <w:rFonts w:hint="eastAsia"/>
        </w:rPr>
        <w:br/>
      </w:r>
      <w:r>
        <w:rPr>
          <w:rFonts w:hint="eastAsia"/>
        </w:rPr>
        <w:t>　　表 114： 出租车智能终端系统上游原料供应商</w:t>
      </w:r>
      <w:r>
        <w:rPr>
          <w:rFonts w:hint="eastAsia"/>
        </w:rPr>
        <w:br/>
      </w:r>
      <w:r>
        <w:rPr>
          <w:rFonts w:hint="eastAsia"/>
        </w:rPr>
        <w:t>　　表 115： 出租车智能终端系统行业主要下游客户</w:t>
      </w:r>
      <w:r>
        <w:rPr>
          <w:rFonts w:hint="eastAsia"/>
        </w:rPr>
        <w:br/>
      </w:r>
      <w:r>
        <w:rPr>
          <w:rFonts w:hint="eastAsia"/>
        </w:rPr>
        <w:t>　　表 116： 出租车智能终端系统典型经销商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出租车智能终端系统产品图片</w:t>
      </w:r>
      <w:r>
        <w:rPr>
          <w:rFonts w:hint="eastAsia"/>
        </w:rPr>
        <w:br/>
      </w:r>
      <w:r>
        <w:rPr>
          <w:rFonts w:hint="eastAsia"/>
        </w:rPr>
        <w:t>　　图 2： 全球市场出租车智能终端系统市场规模，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全球出租车智能终端系统市场销售额预测：（万元）&amp;（2021-2032）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中国市场出租车智能终端系统销售额及未来趋势（2021-2032）&amp;（万元）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2025年全球前五大厂商出租车智能终端系统市场份额</w:t>
      </w:r>
      <w:r>
        <w:rPr>
          <w:rFonts w:hint="eastAsia"/>
        </w:rPr>
        <w:br/>
      </w:r>
      <w:r>
        <w:rPr>
          <w:rFonts w:hint="eastAsia"/>
        </w:rPr>
        <w:t>　　图 6： 2025年全球出租车智能终端系统第一梯队、第二梯队和第三梯队厂商及市场份额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全球主要地区出租车智能终端系统销售额市场份额（2021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北美出租车智能终端系统销售额及预测（2021-2032）&amp;（万元）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欧洲出租车智能终端系统销售额及预测（2021-2032）&amp;（万元）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中国出租车智能终端系统销售额及预测（2021-2032）&amp;（万元）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日本出租车智能终端系统销售额及预测（2021-2032）&amp;（万元）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东南亚出租车智能终端系统销售额及预测（2021-2032）&amp;（万元）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印度出租车智能终端系统销售额及预测（2021-2032）&amp;（万元）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南美出租车智能终端系统销售额及预测（2021-2032）&amp;（万元）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中东出租车智能终端系统销售额及预测（2021-2032）&amp;（万元）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3G通讯网络 产品图片</w:t>
      </w:r>
      <w:r>
        <w:rPr>
          <w:rFonts w:hint="eastAsia"/>
        </w:rPr>
        <w:br/>
      </w:r>
      <w:r>
        <w:rPr>
          <w:rFonts w:hint="eastAsia"/>
        </w:rPr>
        <w:t>　　图 17： 全球3G通讯网络规模及增长率（2021-2032）&amp;（万元）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4G通讯网络产品图片</w:t>
      </w:r>
      <w:r>
        <w:rPr>
          <w:rFonts w:hint="eastAsia"/>
        </w:rPr>
        <w:br/>
      </w:r>
      <w:r>
        <w:rPr>
          <w:rFonts w:hint="eastAsia"/>
        </w:rPr>
        <w:t>　　图 19： 全球4G通讯网络规模及增长率（2021-2032）&amp;（万元）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5G通讯网络产品图片</w:t>
      </w:r>
      <w:r>
        <w:rPr>
          <w:rFonts w:hint="eastAsia"/>
        </w:rPr>
        <w:br/>
      </w:r>
      <w:r>
        <w:rPr>
          <w:rFonts w:hint="eastAsia"/>
        </w:rPr>
        <w:t>　　图 21： 全球5G通讯网络规模及增长率（2021-2032）&amp;（万元）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按产品类型细分，全球出租车智能终端系统市场份额2025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按产品类型细分，全球出租车智能终端系统市场份额2021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按产品类型细分，全球出租车智能终端系统市场份额预测2026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按产品类型细分，中国出租车智能终端系统市场份额2021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按产品类型细分，中国出租车智能终端系统市场份额预测2026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车辆定位</w:t>
      </w:r>
      <w:r>
        <w:rPr>
          <w:rFonts w:hint="eastAsia"/>
        </w:rPr>
        <w:br/>
      </w:r>
      <w:r>
        <w:rPr>
          <w:rFonts w:hint="eastAsia"/>
        </w:rPr>
        <w:t>　　图 28： 行业监管</w:t>
      </w:r>
      <w:r>
        <w:rPr>
          <w:rFonts w:hint="eastAsia"/>
        </w:rPr>
        <w:br/>
      </w:r>
      <w:r>
        <w:rPr>
          <w:rFonts w:hint="eastAsia"/>
        </w:rPr>
        <w:t>　　图 29： 行车记录</w:t>
      </w:r>
      <w:r>
        <w:rPr>
          <w:rFonts w:hint="eastAsia"/>
        </w:rPr>
        <w:br/>
      </w:r>
      <w:r>
        <w:rPr>
          <w:rFonts w:hint="eastAsia"/>
        </w:rPr>
        <w:t>　　图 30： 广告系统</w:t>
      </w:r>
      <w:r>
        <w:rPr>
          <w:rFonts w:hint="eastAsia"/>
        </w:rPr>
        <w:br/>
      </w:r>
      <w:r>
        <w:rPr>
          <w:rFonts w:hint="eastAsia"/>
        </w:rPr>
        <w:t>　　图 31： 计价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按应用细分，全球出租车智能终端系统市场份额2025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按应用细分，全球出租车智能终端系统市场份额2021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出租车智能终端系统中国企业SWOT分析</w:t>
      </w:r>
      <w:r>
        <w:rPr>
          <w:rFonts w:hint="eastAsia"/>
        </w:rPr>
        <w:br/>
      </w:r>
      <w:r>
        <w:rPr>
          <w:rFonts w:hint="eastAsia"/>
        </w:rPr>
        <w:t>　　图 36： 出租车智能终端系统产业链</w:t>
      </w:r>
      <w:r>
        <w:rPr>
          <w:rFonts w:hint="eastAsia"/>
        </w:rPr>
        <w:br/>
      </w:r>
      <w:r>
        <w:rPr>
          <w:rFonts w:hint="eastAsia"/>
        </w:rPr>
        <w:t>　　图 37： 出租车智能终端系统行业采购模式分析</w:t>
      </w:r>
      <w:r>
        <w:rPr>
          <w:rFonts w:hint="eastAsia"/>
        </w:rPr>
        <w:br/>
      </w:r>
      <w:r>
        <w:rPr>
          <w:rFonts w:hint="eastAsia"/>
        </w:rPr>
        <w:t>　　图 38： 出租车智能终端系统行业生产模式</w:t>
      </w:r>
      <w:r>
        <w:rPr>
          <w:rFonts w:hint="eastAsia"/>
        </w:rPr>
        <w:br/>
      </w:r>
      <w:r>
        <w:rPr>
          <w:rFonts w:hint="eastAsia"/>
        </w:rPr>
        <w:t>　　图 39： 出租车智能终端系统行业销售模式分析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bb8b546254156" w:history="1">
        <w:r>
          <w:rPr>
            <w:rStyle w:val="Hyperlink"/>
          </w:rPr>
          <w:t>2026-2032年全球与中国出租车智能终端系统市场调查研究及前景分析报告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bb8b546254156" w:history="1">
        <w:r>
          <w:rPr>
            <w:rStyle w:val="Hyperlink"/>
          </w:rPr>
          <w:t>https://www.20087.com/3/30/ChuZuCheZhiNengZhongDuanXiTongShiChangQianJingFenXi.html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ac51e5c9e4ee6" w:history="1">
      <w:r>
        <w:rPr>
          <w:rStyle w:val="Hyperlink"/>
        </w:rPr>
        <w:t>2026-2032年全球与中国出租车智能终端系统市场调查研究及前景分析报告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uZuCheZhiNengZhongDuanXiTongShiChangQianJingFenXi.html" TargetMode="External" Id="R7efbb8b54625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uZuCheZhiNengZhongDuanXiTongShiChangQianJingFenXi.html" TargetMode="External" Id="R8feac51e5c9e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2026-01-04T03:43:36Z</dcterms:created>
  <dcterms:modified xsi:type="dcterms:W3CDTF">2026-01-04T04:43:36Z</dcterms:modified>
  <dc:subject>2026-2032年全球与中国出租车智能终端系统市场调查研究及前景分析报告</dc:subject>
  <dc:title>2026-2032年全球与中国出租车智能终端系统市场调查研究及前景分析报告</dc:title>
  <cp:keywords>2026-2032年全球与中国出租车智能终端系统市场调查研究及前景分析报告</cp:keywords>
  <dc:description>2026-2032年全球与中国出租车智能终端系统市场调查研究及前景分析报告</dc:description>
</cp:coreProperties>
</file>