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7ccdac0d74a73" w:history="1">
              <w:r>
                <w:rPr>
                  <w:rStyle w:val="Hyperlink"/>
                </w:rPr>
                <w:t>中国航空航线行业发展研究与前景分析报告（2026-2032年）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7ccdac0d74a73" w:history="1">
              <w:r>
                <w:rPr>
                  <w:rStyle w:val="Hyperlink"/>
                </w:rPr>
                <w:t>中国航空航线行业发展研究与前景分析报告（2026-2032年）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7ccdac0d74a73" w:history="1">
                <w:r>
                  <w:rPr>
                    <w:rStyle w:val="Hyperlink"/>
                  </w:rPr>
                  <w:t>https://www.20087.com/3/30/HangKongHangXianShiChangQianJingFenXi.html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线是连接城市与地区的重要交通纽带，构成全球航空运输网络的基础单元。目前，国际国内航空航线网络日趋完善，干线航班高度密集，支线网络逐步扩展，形成了多层次、广覆盖的运输体系。随着民航市场化改革推进，航空公司运力投放更加灵活，航线结构持续优化。然而，受疫情、地缘政治、燃油价格波动等因素影响，航空业盈利能力受到冲击，部分航线因客源不足而停飞或缩减班次。此外，空域资源紧张、时刻分配不均、机场拥堵等问题也限制了航线网络的进一步拓展。行业整体处于恢复调整阶段，运营模式正由粗放扩张向精细化管理转变。</w:t>
      </w:r>
      <w:r>
        <w:rPr>
          <w:rFonts w:hint="eastAsia"/>
        </w:rPr>
        <w:br/>
      </w:r>
      <w:r>
        <w:rPr>
          <w:rFonts w:hint="eastAsia"/>
        </w:rPr>
        <w:t>　　未来，航空航线将向网络优化、智慧调度、绿色低碳方向发展。大数据与人工智能将在航线规划、航班排布、收益管理等方面发挥更大作用，提升资源配置效率与运营灵活性。低空空域开放与通用航空发展将带动支线航空与短途运输的增长，增强区域交通可达性。同时，可持续航空燃料（SAF）、电动飞机、氢能动力等新技术的应用，将推动航线运营向低碳化转型。国际航线也将随全球经贸合作深化逐步恢复，并向“一带一路”沿线国家拓展。政策层面将持续优化空域管理机制，推动航权谈判与国际合作，助力航空运输体系实现高效、绿色、安全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7ccdac0d74a73" w:history="1">
        <w:r>
          <w:rPr>
            <w:rStyle w:val="Hyperlink"/>
          </w:rPr>
          <w:t>中国航空航线行业发展研究与前景分析报告（2026-2032年）</w:t>
        </w:r>
      </w:hyperlink>
      <w:r>
        <w:rPr>
          <w:rFonts w:hint="eastAsia"/>
        </w:rPr>
        <w:t>》整合了国家统计局、相关行业协会等机构的详实数据，结合专业研究团队对航空航线市场的长期监测，对航空航线行业发展现状进行了全面分析。报告探讨了航空航线行业的市场规模、需求动态、进出口情况、产业链结构和区域分布，详细分析了航空航线竞争格局以及潜在的风险与投资机会。同时，报告也阐明了航空航线行业的发展趋势，并对航空航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航空航线市场特点分析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航空航线行业发展周期特征分析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中国航空航线行业发展环境分析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中国航空航线行业发展经济环境分析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中国航空航线行业发展政策环境分析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一、航空航线行业政策影响分析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二、相关航空航线行业标准分析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全球航空航线行业市场运行环境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全球航空航线行业市场发展情况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一、全球航空航线行业市场供给分析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二、全球航空航线行业市场需求分析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三、全球航空航线行业主要国家地区发展情况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2026-2032年全球航空航线行业市场规模趋势预测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中国航空航线行业市场供需现状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中国航空航线市场现状</w:t>
      </w:r>
      <w:r>
        <w:rPr>
          <w:rFonts w:hint="eastAsia"/>
        </w:rPr>
        <w:br/>
      </w:r>
      <w:r>
        <w:rPr>
          <w:rFonts w:hint="eastAsia"/>
        </w:rPr>
        <w:t>　　第二节 中国航空航线产量情况分析及预测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一、航空航线总体产能规模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二、2020-2025年中国航空航线行业产量统计分析</w:t>
      </w:r>
      <w:r>
        <w:rPr>
          <w:rFonts w:hint="eastAsia"/>
        </w:rPr>
        <w:br/>
      </w:r>
      <w:r>
        <w:rPr>
          <w:rFonts w:hint="eastAsia"/>
        </w:rPr>
        <w:t>　　　　三、航空航线行业区域产量分布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四、2026-2032年中国航空航线行业产量预测</w:t>
      </w:r>
      <w:r>
        <w:rPr>
          <w:rFonts w:hint="eastAsia"/>
        </w:rPr>
        <w:br/>
      </w:r>
      <w:r>
        <w:rPr>
          <w:rFonts w:hint="eastAsia"/>
        </w:rPr>
        <w:t>　　第三节 中国航空航线市场需求分析及预测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一、2020-2025年中国航空航线市场需求统计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二、中国航空航线市场需求特点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三、2026-2032年中国航空航线市场需求量预测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2025-2026年航空航线行业技术发展现状及趋势分析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国内外航空航线行业技术差异与原因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中国航空航线行业发展现状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一、2025-2026年航空航线行业品牌发展现状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二、2025-2026年航空航线行业需求市场现状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三、2025-2026年航空航线市场需求层次分析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四、2025-2026年中国航空航线市场走向分析</w:t>
      </w:r>
      <w:r>
        <w:rPr>
          <w:rFonts w:hint="eastAsia"/>
        </w:rPr>
        <w:br/>
      </w:r>
      <w:r>
        <w:rPr>
          <w:rFonts w:hint="eastAsia"/>
        </w:rPr>
        <w:t>　　第二节 中国航空航线行业存在的问题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一、2025-2026年航空航线产品市场存在的主要问题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二、2025-2026年国内航空航线产品市场的三大瓶颈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三、2025-2026年航空航线产品市场遭遇的规模难题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对中国航空航线市场的分析及思考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一、航空航线市场特点</w:t>
      </w:r>
      <w:r>
        <w:rPr>
          <w:rFonts w:hint="eastAsia"/>
        </w:rPr>
        <w:br/>
      </w:r>
      <w:r>
        <w:rPr>
          <w:rFonts w:hint="eastAsia"/>
        </w:rPr>
        <w:t>　　　　二、航空航线市场分析</w:t>
      </w:r>
      <w:r>
        <w:rPr>
          <w:rFonts w:hint="eastAsia"/>
        </w:rPr>
        <w:br/>
      </w:r>
      <w:r>
        <w:rPr>
          <w:rFonts w:hint="eastAsia"/>
        </w:rPr>
        <w:t>　　　　三、航空航线市场变化的方向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四、中国航空航线行业发展的新思路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五、对中国航空航线行业发展的思考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2020-2025年中国航空航线产品市场进出口数据分析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2020-2025年中国航空航线产品出口统计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2020-2025年中国航空航线产品进口统计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2020-2025年中国航空航线产品进出口价格对比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中国航空航线主要进口来源地及出口目的地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航空航线行业细分产品调研</w:t>
      </w:r>
      <w:r>
        <w:rPr>
          <w:rFonts w:hint="eastAsia"/>
        </w:rPr>
        <w:br/>
      </w:r>
      <w:r>
        <w:rPr>
          <w:rFonts w:hint="eastAsia"/>
        </w:rPr>
        <w:t>　　第一节 航空航线细分产品结构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2020-2025年中国航空航线行业竞争态势分析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2025年航空航线行业集中度分析</w:t>
      </w:r>
      <w:r>
        <w:rPr>
          <w:rFonts w:hint="eastAsia"/>
        </w:rPr>
        <w:br/>
      </w:r>
      <w:r>
        <w:rPr>
          <w:rFonts w:hint="eastAsia"/>
        </w:rPr>
        <w:t>　　　　一、航空航线市场集中度分析</w:t>
      </w:r>
      <w:r>
        <w:rPr>
          <w:rFonts w:hint="eastAsia"/>
        </w:rPr>
        <w:br/>
      </w:r>
      <w:r>
        <w:rPr>
          <w:rFonts w:hint="eastAsia"/>
        </w:rPr>
        <w:t>　　　　二、航空航线企业分布区域集中度分析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三、航空航线区域消费集中度分析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2020-2025年航空航线主要企业竞争力分析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2025年航空航线行业竞争格局分析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一、航空航线行业竞争分析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二、中外航空航线产品竞争分析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三、国内航空航线行业重点企业发展动向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航空航线上游产业发展分析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航空航线下游产业发展分析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提高航空航线企业竞争力的策略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一、提高中国航空航线企业核心竞争力的对策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二、航空航线企业提升竞争力的主要方向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三、影响航空航线企业核心竞争力的因素及提升途径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四、提高航空航线企业竞争力的策略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对中国航空航线品牌的战略思考</w:t>
      </w:r>
      <w:r>
        <w:rPr>
          <w:rFonts w:hint="eastAsia"/>
        </w:rPr>
        <w:br/>
      </w:r>
      <w:r>
        <w:rPr>
          <w:rFonts w:hint="eastAsia"/>
        </w:rPr>
        <w:t>　　　　一、航空航线实施品牌战略的意义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二、航空航线企业品牌的现状分析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三、中国航空航线企业的品牌战略</w:t>
      </w:r>
      <w:r>
        <w:rPr>
          <w:rFonts w:hint="eastAsia"/>
        </w:rPr>
        <w:br/>
      </w:r>
      <w:r>
        <w:rPr>
          <w:rFonts w:hint="eastAsia"/>
        </w:rPr>
        <w:t>　　　　四、航空航线品牌战略管理的策略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航空航线行业发展趋势及投资风险预警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2026年航空航线市场前景分析</w:t>
      </w:r>
      <w:r>
        <w:rPr>
          <w:rFonts w:hint="eastAsia"/>
        </w:rPr>
        <w:br/>
      </w:r>
      <w:r>
        <w:rPr>
          <w:rFonts w:hint="eastAsia"/>
        </w:rPr>
        <w:t>　　第二节 2026年航空航线行业发展趋势预测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影响航空航线行业发展的主要因素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一、2026年影响航空航线行业运行的有利因素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二、2026年影响航空航线行业运行的稳定因素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三、2026年影响航空航线行业运行的不利因素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四、2026年中国航空航线行业发展面临的挑战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五、2026年中国航空航线行业发展面临的机遇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航空航线行业投资风险预警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一、2026年航空航线行业市场风险及控制策略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二、2026年航空航线行业政策风险及控制策略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三、2026年航空航线行业经营风险及控制策略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四、2026年航空航线同业竞争风险及控制策略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五、2026年航空航线行业其他风险及控制策略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航空航线市场研究结论</w:t>
      </w:r>
      <w:r>
        <w:rPr>
          <w:rFonts w:hint="eastAsia"/>
        </w:rPr>
        <w:br/>
      </w:r>
      <w:r>
        <w:rPr>
          <w:rFonts w:hint="eastAsia"/>
        </w:rPr>
        <w:t>　　第二节 航空航线子行业研究结论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中智^林^：航空航线市场发展建议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航空航线行业类别</w:t>
      </w:r>
      <w:r>
        <w:rPr>
          <w:rFonts w:hint="eastAsia"/>
        </w:rPr>
        <w:br/>
      </w:r>
      <w:r>
        <w:rPr>
          <w:rFonts w:hint="eastAsia"/>
        </w:rPr>
        <w:t>　　图表 航空航线行业产业链调研</w:t>
      </w:r>
      <w:r>
        <w:rPr>
          <w:rFonts w:hint="eastAsia"/>
        </w:rPr>
        <w:br/>
      </w:r>
      <w:r>
        <w:rPr>
          <w:rFonts w:hint="eastAsia"/>
        </w:rPr>
        <w:t>　　图表 航空航线行业现状</w:t>
      </w:r>
      <w:r>
        <w:rPr>
          <w:rFonts w:hint="eastAsia"/>
        </w:rPr>
        <w:br/>
      </w:r>
      <w:r>
        <w:rPr>
          <w:rFonts w:hint="eastAsia"/>
        </w:rPr>
        <w:t>　　图表 航空航线行业标准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2020-2025年中国航空航线行业市场规模</w:t>
      </w:r>
      <w:r>
        <w:rPr>
          <w:rFonts w:hint="eastAsia"/>
        </w:rPr>
        <w:br/>
      </w:r>
      <w:r>
        <w:rPr>
          <w:rFonts w:hint="eastAsia"/>
        </w:rPr>
        <w:t>　　图表 2026年中国航空航线行业产能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2020-2025年中国航空航线行业产量统计</w:t>
      </w:r>
      <w:r>
        <w:rPr>
          <w:rFonts w:hint="eastAsia"/>
        </w:rPr>
        <w:br/>
      </w:r>
      <w:r>
        <w:rPr>
          <w:rFonts w:hint="eastAsia"/>
        </w:rPr>
        <w:t>　　图表 航空航线行业动态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2020-2025年中国航空航线市场需求量</w:t>
      </w:r>
      <w:r>
        <w:rPr>
          <w:rFonts w:hint="eastAsia"/>
        </w:rPr>
        <w:br/>
      </w:r>
      <w:r>
        <w:rPr>
          <w:rFonts w:hint="eastAsia"/>
        </w:rPr>
        <w:t>　　图表 2026年中国航空航线行业需求区域调研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2020-2025年中国航空航线行情</w:t>
      </w:r>
      <w:r>
        <w:rPr>
          <w:rFonts w:hint="eastAsia"/>
        </w:rPr>
        <w:br/>
      </w:r>
      <w:r>
        <w:rPr>
          <w:rFonts w:hint="eastAsia"/>
        </w:rPr>
        <w:t>　　图表 2020-2025年中国航空航线价格走势图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2020-2025年中国航空航线行业销售收入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2020-2025年中国航空航线行业盈利情况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2020-2025年中国航空航线行业利润总额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2020-2025年中国航空航线进口统计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2020-2025年中国航空航线出口统计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**地区航空航线市场规模</w:t>
      </w:r>
      <w:r>
        <w:rPr>
          <w:rFonts w:hint="eastAsia"/>
        </w:rPr>
        <w:br/>
      </w:r>
      <w:r>
        <w:rPr>
          <w:rFonts w:hint="eastAsia"/>
        </w:rPr>
        <w:t>　　图表 **地区航空航线行业市场需求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**地区航空航线市场调研</w:t>
      </w:r>
      <w:r>
        <w:rPr>
          <w:rFonts w:hint="eastAsia"/>
        </w:rPr>
        <w:br/>
      </w:r>
      <w:r>
        <w:rPr>
          <w:rFonts w:hint="eastAsia"/>
        </w:rPr>
        <w:t>　　图表 **地区航空航线行业市场需求分析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**地区航空航线市场规模</w:t>
      </w:r>
      <w:r>
        <w:rPr>
          <w:rFonts w:hint="eastAsia"/>
        </w:rPr>
        <w:br/>
      </w:r>
      <w:r>
        <w:rPr>
          <w:rFonts w:hint="eastAsia"/>
        </w:rPr>
        <w:t>　　图表 **地区航空航线行业市场需求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**地区航空航线市场调研</w:t>
      </w:r>
      <w:r>
        <w:rPr>
          <w:rFonts w:hint="eastAsia"/>
        </w:rPr>
        <w:br/>
      </w:r>
      <w:r>
        <w:rPr>
          <w:rFonts w:hint="eastAsia"/>
        </w:rPr>
        <w:t>　　图表 **地区航空航线行业市场需求分析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航空航线行业竞争对手分析</w:t>
      </w:r>
      <w:r>
        <w:rPr>
          <w:rFonts w:hint="eastAsia"/>
        </w:rPr>
        <w:br/>
      </w:r>
      <w:r>
        <w:rPr>
          <w:rFonts w:hint="eastAsia"/>
        </w:rPr>
        <w:t>　　图表 航空航线重点企业（一）基本信息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航空航线重点企业（一）经营情况分析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航空航线重点企业（二）经营情况分析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航空航线重点企业（三）经营情况分析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航空航线重点企业（三）主要经济指标情况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2026-2032年中国航空航线行业产能预测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2026-2032年中国航空航线行业产量预测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2026-2032年中国航空航线市场需求预测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2026-2032年中国航空航线行业市场规模预测</w:t>
      </w:r>
      <w:r>
        <w:rPr>
          <w:rFonts w:hint="eastAsia"/>
        </w:rPr>
        <w:br/>
      </w:r>
      <w:r>
        <w:rPr>
          <w:rFonts w:hint="eastAsia"/>
        </w:rPr>
        <w:t>　　图表 航空航线行业准入条件</w:t>
      </w:r>
      <w:r>
        <w:rPr>
          <w:rFonts w:hint="eastAsia"/>
        </w:rPr>
        <w:br/>
      </w:r>
      <w:r>
        <w:rPr>
          <w:rFonts w:hint="eastAsia"/>
        </w:rPr>
        <w:t>　　图表 2026年中国航空航线市场前景</w:t>
      </w:r>
      <w:r>
        <w:rPr>
          <w:rFonts w:hint="eastAsia"/>
        </w:rPr>
        <w:br/>
      </w:r>
      <w:r>
        <w:rPr>
          <w:rFonts w:hint="eastAsia"/>
        </w:rPr>
        <w:t>　　图表 2026-2032年中国航空航线行业信息化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2026-2032年中国航空航线行业风险分析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2026-2032年中国航空航线行业发展趋势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7ccdac0d74a73" w:history="1">
        <w:r>
          <w:rPr>
            <w:rStyle w:val="Hyperlink"/>
          </w:rPr>
          <w:t>中国航空航线行业发展研究与前景分析报告（2026-2032年）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7ccdac0d74a73" w:history="1">
        <w:r>
          <w:rPr>
            <w:rStyle w:val="Hyperlink"/>
          </w:rPr>
          <w:t>https://www.20087.com/3/30/HangKongHangXianShiChangQianJingFenXi.html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热点：海航国内航线一览表、华夏航空航线、实时查看航班飞行轨迹、春秋航空航线、湾流公务机、湖南航空航线、航空公司特色航线、中国联合航空航线、国际航班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0e7c2a1a448e1" w:history="1">
      <w:r>
        <w:rPr>
          <w:rStyle w:val="Hyperlink"/>
        </w:rPr>
        <w:t>中国航空航线行业发展研究与前景分析报告（2026-2032年）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angKongHangXianShiChangQianJingFenXi.html" TargetMode="External" Id="R5ff7ccdac0d7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angKongHangXianShiChangQianJingFenXi.html" TargetMode="External" Id="R0fb0e7c2a1a4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2026-01-25T03:22:23Z</dcterms:created>
  <dcterms:modified xsi:type="dcterms:W3CDTF">2026-01-25T04:22:23Z</dcterms:modified>
  <dc:subject>中国航空航线行业发展研究与前景分析报告（2026-2032年）</dc:subject>
  <dc:title>中国航空航线行业发展研究与前景分析报告（2026-2032年）</dc:title>
  <cp:keywords>中国航空航线行业发展研究与前景分析报告（2026-2032年）</cp:keywords>
  <dc:description>中国航空航线行业发展研究与前景分析报告（2026-2032年）</dc:description>
</cp:coreProperties>
</file>