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31066ef740b5" w:history="1">
              <w:r>
                <w:rPr>
                  <w:rStyle w:val="Hyperlink"/>
                </w:rPr>
                <w:t>2023-2029年中国电动车行业发展研究与趋势预测报告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31066ef740b5" w:history="1">
              <w:r>
                <w:rPr>
                  <w:rStyle w:val="Hyperlink"/>
                </w:rPr>
                <w:t>2023-2029年中国电动车行业发展研究与趋势预测报告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731066ef740b5" w:history="1">
                <w:r>
                  <w:rPr>
                    <w:rStyle w:val="Hyperlink"/>
                  </w:rPr>
                  <w:t>https://www.20087.com/5/A0/DianDongCheShiChangQianJing.html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正处于快速发展阶段，受到全球环保政策和消费者对低碳出行需求的双重推动。技术进步，特别是电池能量密度的提升和充电基础设施的完善，显著提高了电动车的续航能力和便利性。同时，自动驾驶和车联网技术的融合，为电动车带来了更加智能化和安全的驾驶体验。</w:t>
      </w:r>
      <w:r>
        <w:rPr>
          <w:rFonts w:hint="eastAsia"/>
        </w:rPr>
        <w:br/>
      </w:r>
      <w:r>
        <w:rPr>
          <w:rFonts w:hint="eastAsia"/>
        </w:rPr>
        <w:t>　　未来，电动车将朝着更长续航、更快充电和更智能的方向发展。电池技术的突破，如固态电池的商用化，将解决现有电动车的续航焦虑。同时，无线充电技术的成熟将减少对充电桩的依赖，提高充电的便捷性。此外，随着人工智能和大数据的应用，电动车将实现更高级别的自动驾驶，提升交通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31066ef740b5" w:history="1">
        <w:r>
          <w:rPr>
            <w:rStyle w:val="Hyperlink"/>
          </w:rPr>
          <w:t>2023-2029年中国电动车行业发展研究与趋势预测报告</w:t>
        </w:r>
      </w:hyperlink>
      <w:r>
        <w:rPr>
          <w:rFonts w:hint="eastAsia"/>
        </w:rPr>
        <w:t>》基于国家统计局、电动车相关协会等渠道的资料数据，全方位剖析了电动车行业的现状与市场需求，详细探讨了电动车市场规模、产业链构成及价格动态，并针对电动车各细分市场进行了分析。同时，电动车报告还对市场前景、发展趋势进行了科学预测，评估了行业内品牌竞争格局、市场集中度以及电动车重点企业的表现。此外，电动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电动车相关概述</w:t>
      </w:r>
      <w:r>
        <w:rPr>
          <w:rFonts w:hint="eastAsia"/>
        </w:rPr>
        <w:br/>
      </w:r>
      <w:r>
        <w:rPr>
          <w:rFonts w:hint="eastAsia"/>
        </w:rPr>
        <w:t>　　第一节 电动车定义</w:t>
      </w:r>
      <w:r>
        <w:rPr>
          <w:rFonts w:hint="eastAsia"/>
        </w:rPr>
        <w:br/>
      </w:r>
      <w:r>
        <w:rPr>
          <w:rFonts w:hint="eastAsia"/>
        </w:rPr>
        <w:t>　　第二节 电动车行业发展历程</w:t>
      </w:r>
      <w:r>
        <w:rPr>
          <w:rFonts w:hint="eastAsia"/>
        </w:rPr>
        <w:br/>
      </w:r>
      <w:r>
        <w:rPr>
          <w:rFonts w:hint="eastAsia"/>
        </w:rPr>
        <w:t>　　第三节 电动车分类情况</w:t>
      </w:r>
      <w:r>
        <w:rPr>
          <w:rFonts w:hint="eastAsia"/>
        </w:rPr>
        <w:br/>
      </w:r>
      <w:r>
        <w:rPr>
          <w:rFonts w:hint="eastAsia"/>
        </w:rPr>
        <w:t>　　第四节 电动车产业链分析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2022-2023年中国电动车行业发展社会环境分析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2018-2023年电动车行业总体规模</w:t>
      </w:r>
      <w:r>
        <w:rPr>
          <w:rFonts w:hint="eastAsia"/>
        </w:rPr>
        <w:br/>
      </w:r>
      <w:r>
        <w:rPr>
          <w:rFonts w:hint="eastAsia"/>
        </w:rPr>
        <w:t>　　第二节 电动车行业产量概况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一、2018-2023年电动车产量分析</w:t>
      </w:r>
      <w:r>
        <w:rPr>
          <w:rFonts w:hint="eastAsia"/>
        </w:rPr>
        <w:br/>
      </w:r>
      <w:r>
        <w:rPr>
          <w:rFonts w:hint="eastAsia"/>
        </w:rPr>
        <w:t>　　　　二、2023-2029年电动车产量预测</w:t>
      </w:r>
      <w:r>
        <w:rPr>
          <w:rFonts w:hint="eastAsia"/>
        </w:rPr>
        <w:br/>
      </w:r>
      <w:r>
        <w:rPr>
          <w:rFonts w:hint="eastAsia"/>
        </w:rPr>
        <w:t>　　第三节 电动车市场容量概况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一、2018-2023年电动车市场容量分析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二、2023-2029年电动车市场容量预测</w:t>
      </w:r>
      <w:r>
        <w:rPr>
          <w:rFonts w:hint="eastAsia"/>
        </w:rPr>
        <w:br/>
      </w:r>
      <w:r>
        <w:rPr>
          <w:rFonts w:hint="eastAsia"/>
        </w:rPr>
        <w:t>　　第四节 电动车行业的生命周期分析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电动车行业供需情况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2022-2023年电动车行业投资情况分析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一、2022-2023年电动车总体投资结构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二、2022-2023年电动车投资规模情况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三、2022-2023年电动车投资增速情况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四、2022-2023年分地区电动车投资分析</w:t>
      </w:r>
      <w:r>
        <w:rPr>
          <w:rFonts w:hint="eastAsia"/>
        </w:rPr>
        <w:br/>
      </w:r>
      <w:r>
        <w:rPr>
          <w:rFonts w:hint="eastAsia"/>
        </w:rPr>
        <w:t>　　第二节 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二、可以投资的电动车模式</w:t>
      </w:r>
      <w:r>
        <w:rPr>
          <w:rFonts w:hint="eastAsia"/>
        </w:rPr>
        <w:br/>
      </w:r>
      <w:r>
        <w:rPr>
          <w:rFonts w:hint="eastAsia"/>
        </w:rPr>
        <w:t>　　　　三、2022-2023年电动车投资机会</w:t>
      </w:r>
      <w:r>
        <w:rPr>
          <w:rFonts w:hint="eastAsia"/>
        </w:rPr>
        <w:br/>
      </w:r>
      <w:r>
        <w:rPr>
          <w:rFonts w:hint="eastAsia"/>
        </w:rPr>
        <w:t>　　　　四、2022-2023年电动车投资新方向</w:t>
      </w:r>
      <w:r>
        <w:rPr>
          <w:rFonts w:hint="eastAsia"/>
        </w:rPr>
        <w:br/>
      </w:r>
      <w:r>
        <w:rPr>
          <w:rFonts w:hint="eastAsia"/>
        </w:rPr>
        <w:t>　　第三节 2023-2029年电动车行业发展前景分析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一、未来电动车行业发展分析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2023-2029年中国电动车行业市场前景分析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中国电动车行业用户关注度分析</w:t>
      </w:r>
      <w:r>
        <w:rPr>
          <w:rFonts w:hint="eastAsia"/>
        </w:rPr>
        <w:br/>
      </w:r>
      <w:r>
        <w:rPr>
          <w:rFonts w:hint="eastAsia"/>
        </w:rPr>
        <w:t>　　第一节 电动车行业用户认知程度</w:t>
      </w:r>
      <w:r>
        <w:rPr>
          <w:rFonts w:hint="eastAsia"/>
        </w:rPr>
        <w:br/>
      </w:r>
      <w:r>
        <w:rPr>
          <w:rFonts w:hint="eastAsia"/>
        </w:rPr>
        <w:t>　　第二节 电动车行业用户关注因素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2023-2029年电动车行业发展趋势及投资风险分析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电动车行业存在的问题</w:t>
      </w:r>
      <w:r>
        <w:rPr>
          <w:rFonts w:hint="eastAsia"/>
        </w:rPr>
        <w:br/>
      </w:r>
      <w:r>
        <w:rPr>
          <w:rFonts w:hint="eastAsia"/>
        </w:rPr>
        <w:t>　　第二节 电动车行业未来发展预测分析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第二节 电动车领先企业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第三节 电动车代表企业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第四节 电动车标杆企业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第五节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中.智林.：产品竞争力优势构建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31066ef740b5" w:history="1">
        <w:r>
          <w:rPr>
            <w:rStyle w:val="Hyperlink"/>
          </w:rPr>
          <w:t>2023-2029年中国电动车行业发展研究与趋势预测报告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731066ef740b5" w:history="1">
        <w:r>
          <w:rPr>
            <w:rStyle w:val="Hyperlink"/>
          </w:rPr>
          <w:t>https://www.20087.com/5/A0/DianDongCheShiChangQianJing.html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88c90d78f42d5" w:history="1">
      <w:r>
        <w:rPr>
          <w:rStyle w:val="Hyperlink"/>
        </w:rPr>
        <w:t>2023-2029年中国电动车行业发展研究与趋势预测报告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DianDongCheShiChangQianJing.html" TargetMode="External" Id="R9dd731066ef7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DianDongCheShiChangQianJing.html" TargetMode="External" Id="Re8788c90d78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2022-12-09T02:08:00Z</dcterms:created>
  <dcterms:modified xsi:type="dcterms:W3CDTF">2022-12-09T03:08:00Z</dcterms:modified>
  <dc:subject>2023-2029年中国电动车行业发展研究与趋势预测报告</dc:subject>
  <dc:title>2023-2029年中国电动车行业发展研究与趋势预测报告</dc:title>
  <cp:keywords>2023-2029年中国电动车行业发展研究与趋势预测报告</cp:keywords>
  <dc:description>2023-2029年中国电动车行业发展研究与趋势预测报告</dc:description>
</cp:coreProperties>
</file>