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272b0b30e4ab9" w:history="1">
              <w:r>
                <w:rPr>
                  <w:rStyle w:val="Hyperlink"/>
                </w:rPr>
                <w:t>2025-2031年中国汽车服务业行业研究与发展前景预测报告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272b0b30e4ab9" w:history="1">
              <w:r>
                <w:rPr>
                  <w:rStyle w:val="Hyperlink"/>
                </w:rPr>
                <w:t>2025-2031年中国汽车服务业行业研究与发展前景预测报告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272b0b30e4ab9" w:history="1">
                <w:r>
                  <w:rPr>
                    <w:rStyle w:val="Hyperlink"/>
                  </w:rPr>
                  <w:t>https://www.20087.com/5/80/QiCheFuWuYeShiChangQianJingFenXi.html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汽车维修、保养、美容、租赁、保险等多个环节，是汽车产业的重要组成部分。随着汽车保有量的持续增长和消费者对汽车服务质量要求的提高，汽车服务业市场规模不断扩大。同时，数字化和智能化技术的应用，如在线预约、远程诊断和智能客服，提升了服务效率和客户体验。此外，新能源汽车的普及对汽车服务业提出了新的挑战和机遇，如充电设施建设、电池维护和回收等。</w:t>
      </w:r>
      <w:r>
        <w:rPr>
          <w:rFonts w:hint="eastAsia"/>
        </w:rPr>
        <w:br/>
      </w:r>
      <w:r>
        <w:rPr>
          <w:rFonts w:hint="eastAsia"/>
        </w:rPr>
        <w:t>　　未来，汽车服务业将更加注重智能化和绿色化。智能诊断和预测性维护技术将广泛应用，通过大数据分析预测汽车故障，提供预防性服务，降低维修成本。同时，绿色维修和环保材料的应用将增强汽车服务业的可持续性，如使用环保型油漆和可回收零部件。此外，汽车共享和订阅服务的兴起，将改变汽车服务业的商业模式，推动行业向服务化和平台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272b0b30e4ab9" w:history="1">
        <w:r>
          <w:rPr>
            <w:rStyle w:val="Hyperlink"/>
          </w:rPr>
          <w:t>2025-2031年中国汽车服务业行业研究与发展前景预测报告</w:t>
        </w:r>
      </w:hyperlink>
      <w:r>
        <w:rPr>
          <w:rFonts w:hint="eastAsia"/>
        </w:rPr>
        <w:t>》依托行业权威数据及长期市场监测信息，系统分析了汽车服务业行业的市场规模、供需关系、竞争格局及重点企业经营状况，并结合汽车服务业行业发展现状，科学预测了汽车服务业市场前景与技术发展方向。报告通过SWOT分析，揭示了汽车服务业行业机遇与潜在风险，为投资者提供了全面的现状分析与前景评估，助力挖掘投资价值并优化决策。同时，报告从投资、生产及营销等角度提出可行性建议，为汽车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</w:t>
      </w:r>
      <w:r>
        <w:rPr>
          <w:rFonts w:hint="eastAsia"/>
        </w:rPr>
        <w:br/>
      </w:r>
      <w:r>
        <w:rPr>
          <w:rFonts w:hint="eastAsia"/>
        </w:rPr>
        <w:t>　　第二节 汽车服务业行业特点</w:t>
      </w:r>
      <w:r>
        <w:rPr>
          <w:rFonts w:hint="eastAsia"/>
        </w:rPr>
        <w:br/>
      </w:r>
      <w:r>
        <w:rPr>
          <w:rFonts w:hint="eastAsia"/>
        </w:rPr>
        <w:t>　　第三节 汽车服务业发展历程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汽车服务业行业经济环境分析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汽车服务业产业政策环境分析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一、汽车服务业行业监管体制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二、汽车服务业行业主要法规政策</w:t>
      </w:r>
      <w:r>
        <w:rPr>
          <w:rFonts w:hint="eastAsia"/>
        </w:rPr>
        <w:br/>
      </w:r>
      <w:r>
        <w:rPr>
          <w:rFonts w:hint="eastAsia"/>
        </w:rPr>
        <w:t>　　第三节 汽车服务业产业社会环境分析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全球主要国家、地区汽车服务业市场现状</w:t>
      </w:r>
      <w:r>
        <w:rPr>
          <w:rFonts w:hint="eastAsia"/>
        </w:rPr>
        <w:br/>
      </w:r>
      <w:r>
        <w:rPr>
          <w:rFonts w:hint="eastAsia"/>
        </w:rPr>
        <w:t>　　第三节 全球汽车服务业行业发展趋势预测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2024-2025年中国汽车服务业行业热点动态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三、我国汽车服务业市场竞争趋势</w:t>
      </w:r>
      <w:r>
        <w:rPr>
          <w:rFonts w:hint="eastAsia"/>
        </w:rPr>
        <w:br/>
      </w:r>
      <w:r>
        <w:rPr>
          <w:rFonts w:hint="eastAsia"/>
        </w:rPr>
        <w:t>　　第三节 汽车服务业行业兼并与重组整合分析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一、汽车服务业行业优势分析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二、汽车服务业行业劣势分析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三、汽车服务业行业机会分析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四、汽车服务业行业风险分析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一、汽车服务业企业融资策略</w:t>
      </w:r>
      <w:r>
        <w:rPr>
          <w:rFonts w:hint="eastAsia"/>
        </w:rPr>
        <w:br/>
      </w:r>
      <w:r>
        <w:rPr>
          <w:rFonts w:hint="eastAsia"/>
        </w:rPr>
        <w:t>　　　　二、汽车服务业企业人才策略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一、汽车服务业企业定位策略</w:t>
      </w:r>
      <w:r>
        <w:rPr>
          <w:rFonts w:hint="eastAsia"/>
        </w:rPr>
        <w:br/>
      </w:r>
      <w:r>
        <w:rPr>
          <w:rFonts w:hint="eastAsia"/>
        </w:rPr>
        <w:t>　　　　二、汽车服务业企业价格策略</w:t>
      </w:r>
      <w:r>
        <w:rPr>
          <w:rFonts w:hint="eastAsia"/>
        </w:rPr>
        <w:br/>
      </w:r>
      <w:r>
        <w:rPr>
          <w:rFonts w:hint="eastAsia"/>
        </w:rPr>
        <w:t>　　　　三、汽车服务业企业促销策略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(中:智:林)汽车服务业行业研究结论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272b0b30e4ab9" w:history="1">
        <w:r>
          <w:rPr>
            <w:rStyle w:val="Hyperlink"/>
          </w:rPr>
          <w:t>2025-2031年中国汽车服务业行业研究与发展前景预测报告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272b0b30e4ab9" w:history="1">
        <w:r>
          <w:rPr>
            <w:rStyle w:val="Hyperlink"/>
          </w:rPr>
          <w:t>https://www.20087.com/5/80/QiCheFuWuYeShiChangQianJingFenXi.html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486114384582" w:history="1">
      <w:r>
        <w:rPr>
          <w:rStyle w:val="Hyperlink"/>
        </w:rPr>
        <w:t>2025-2031年中国汽车服务业行业研究与发展前景预测报告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FuWuYeShiChangQianJingFenXi.html" TargetMode="External" Id="Rf08272b0b30e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FuWuYeShiChangQianJingFenXi.html" TargetMode="External" Id="Rbac24861143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2024-11-03T07:00:00Z</dcterms:created>
  <dcterms:modified xsi:type="dcterms:W3CDTF">2024-11-03T08:00:00Z</dcterms:modified>
  <dc:subject>2025-2031年中国汽车服务业行业研究与发展前景预测报告</dc:subject>
  <dc:title>2025-2031年中国汽车服务业行业研究与发展前景预测报告</dc:title>
  <cp:keywords>2025-2031年中国汽车服务业行业研究与发展前景预测报告</cp:keywords>
  <dc:description>2025-2031年中国汽车服务业行业研究与发展前景预测报告</dc:description>
</cp:coreProperties>
</file>