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cd51c28094ac8" w:history="1">
              <w:r>
                <w:rPr>
                  <w:rStyle w:val="Hyperlink"/>
                </w:rPr>
                <w:t>2025-2031年中国散装货船市场研究与发展趋势报告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cd51c28094ac8" w:history="1">
              <w:r>
                <w:rPr>
                  <w:rStyle w:val="Hyperlink"/>
                </w:rPr>
                <w:t>2025-2031年中国散装货船市场研究与发展趋势报告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cd51c28094ac8" w:history="1">
                <w:r>
                  <w:rPr>
                    <w:rStyle w:val="Hyperlink"/>
                  </w:rPr>
                  <w:t>https://www.20087.com/6/60/SanZhuangHuoChuanHangYeQianJingQuShi.html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货船是全球贸易的重要载体，负责运输大量干散货，如铁矿石、煤炭、谷物和水泥等。近年来，国际海事组织（IMO）的环保法规，如硫氧化物排放控制区（SECA）和船舶能效管理计划（SEEMP），对散装货船的设计和运营产生了深远影响，推动了更环保和高效的船舶技术发展。同时，航运业的数字化转型也在加速，通过优化航线和提高船舶管理效率来降低成本。</w:t>
      </w:r>
      <w:r>
        <w:rPr>
          <w:rFonts w:hint="eastAsia"/>
        </w:rPr>
        <w:br/>
      </w:r>
      <w:r>
        <w:rPr>
          <w:rFonts w:hint="eastAsia"/>
        </w:rPr>
        <w:t>　　未来，散装货船将更加注重环保和智能。随着IMO 2050减排目标的临近，散装货船将采用更多低碳燃料，如液化天然气（LNG）、氨和氢，以及风帆辅助推进和太阳能发电等可再生能源技术。同时，船舶将更加智能化，利用物联网（IoT）、大数据和人工智能（AI）技术进行实时监控和预测性维护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cd51c28094ac8" w:history="1">
        <w:r>
          <w:rPr>
            <w:rStyle w:val="Hyperlink"/>
          </w:rPr>
          <w:t>2025-2031年中国散装货船市场研究与发展趋势报告</w:t>
        </w:r>
      </w:hyperlink>
      <w:r>
        <w:rPr>
          <w:rFonts w:hint="eastAsia"/>
        </w:rPr>
        <w:t>》依据国家统计局、发改委及散装货船相关协会等的数据资料，深入研究了散装货船行业的现状，包括散装货船市场需求、市场规模及产业链状况。散装货船报告分析了散装货船的价格波动、各细分市场的动态，以及重点企业的经营状况。同时，报告对散装货船市场前景及发展趋势进行了科学预测，揭示了潜在的市场需求和投资机会，也指出了散装货船行业内可能的风险。此外，散装货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散装货船行业发展概述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一、散装货船行业定义及分类</w:t>
      </w:r>
      <w:r>
        <w:rPr>
          <w:rFonts w:hint="eastAsia"/>
        </w:rPr>
        <w:br/>
      </w:r>
      <w:r>
        <w:rPr>
          <w:rFonts w:hint="eastAsia"/>
        </w:rPr>
        <w:t>　　　　二、散装货船行业经济特性</w:t>
      </w:r>
      <w:r>
        <w:rPr>
          <w:rFonts w:hint="eastAsia"/>
        </w:rPr>
        <w:br/>
      </w:r>
      <w:r>
        <w:rPr>
          <w:rFonts w:hint="eastAsia"/>
        </w:rPr>
        <w:t>　　　　三、散装货船行业产业链简介</w:t>
      </w:r>
      <w:r>
        <w:rPr>
          <w:rFonts w:hint="eastAsia"/>
        </w:rPr>
        <w:br/>
      </w:r>
      <w:r>
        <w:rPr>
          <w:rFonts w:hint="eastAsia"/>
        </w:rPr>
        <w:t>　　第二节 散装货船行业发展成熟度</w:t>
      </w:r>
      <w:r>
        <w:rPr>
          <w:rFonts w:hint="eastAsia"/>
        </w:rPr>
        <w:br/>
      </w:r>
      <w:r>
        <w:rPr>
          <w:rFonts w:hint="eastAsia"/>
        </w:rPr>
        <w:t>　　　　一、散装货船行业发展周期分析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散装货船行业相关产业动态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2024-2025年散装货船行业发展环境分析</w:t>
      </w:r>
      <w:r>
        <w:rPr>
          <w:rFonts w:hint="eastAsia"/>
        </w:rPr>
        <w:br/>
      </w:r>
      <w:r>
        <w:rPr>
          <w:rFonts w:hint="eastAsia"/>
        </w:rPr>
        <w:t>　　第一节 散装货船行业环境分析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散装货船行业相关政策、法规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散装货船行业技术发展现状及趋势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当前我国散装货船技术发展现状</w:t>
      </w:r>
      <w:r>
        <w:rPr>
          <w:rFonts w:hint="eastAsia"/>
        </w:rPr>
        <w:br/>
      </w:r>
      <w:r>
        <w:rPr>
          <w:rFonts w:hint="eastAsia"/>
        </w:rPr>
        <w:t>　　第二节 中外散装货船技术差距及产生差距的主要原因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提高我国散装货船技术的对策</w:t>
      </w:r>
      <w:r>
        <w:rPr>
          <w:rFonts w:hint="eastAsia"/>
        </w:rPr>
        <w:br/>
      </w:r>
      <w:r>
        <w:rPr>
          <w:rFonts w:hint="eastAsia"/>
        </w:rPr>
        <w:t>　　第四节 我国散装货船产品研发、设计发展趋势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中国散装货船市场发展调研</w:t>
      </w:r>
      <w:r>
        <w:rPr>
          <w:rFonts w:hint="eastAsia"/>
        </w:rPr>
        <w:br/>
      </w:r>
      <w:r>
        <w:rPr>
          <w:rFonts w:hint="eastAsia"/>
        </w:rPr>
        <w:t>　　第一节 散装货船市场现状分析及预测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一、2020-2025年中国散装货船市场规模分析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二、2025-2031年中国散装货船市场规模预测</w:t>
      </w:r>
      <w:r>
        <w:rPr>
          <w:rFonts w:hint="eastAsia"/>
        </w:rPr>
        <w:br/>
      </w:r>
      <w:r>
        <w:rPr>
          <w:rFonts w:hint="eastAsia"/>
        </w:rPr>
        <w:t>　　第二节 散装货船行业产能分析及预测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一、2020-2025年中国散装货船行业产能分析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二、2025-2031年中国散装货船行业产能预测</w:t>
      </w:r>
      <w:r>
        <w:rPr>
          <w:rFonts w:hint="eastAsia"/>
        </w:rPr>
        <w:br/>
      </w:r>
      <w:r>
        <w:rPr>
          <w:rFonts w:hint="eastAsia"/>
        </w:rPr>
        <w:t>　　第三节 散装货船行业产量分析及预测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一、2020-2025年中国散装货船行业产量分析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二、2025-2031年中国散装货船行业产量预测</w:t>
      </w:r>
      <w:r>
        <w:rPr>
          <w:rFonts w:hint="eastAsia"/>
        </w:rPr>
        <w:br/>
      </w:r>
      <w:r>
        <w:rPr>
          <w:rFonts w:hint="eastAsia"/>
        </w:rPr>
        <w:t>　　第四节 散装货船市场需求分析及预测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一、2020-2025年中国散装货船市场需求分析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二、2025-2031年中国散装货船市场需求预测</w:t>
      </w:r>
      <w:r>
        <w:rPr>
          <w:rFonts w:hint="eastAsia"/>
        </w:rPr>
        <w:br/>
      </w:r>
      <w:r>
        <w:rPr>
          <w:rFonts w:hint="eastAsia"/>
        </w:rPr>
        <w:t>　　第五节 散装货船进出口数据分析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一、2020-2025年中国散装货船进出口数据分析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二、2025-2031年国内散装货船进出口情况预测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2020-2025年中国散装货船行业总体发展状况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中国散装货船行业规模情况分析</w:t>
      </w:r>
      <w:r>
        <w:rPr>
          <w:rFonts w:hint="eastAsia"/>
        </w:rPr>
        <w:br/>
      </w:r>
      <w:r>
        <w:rPr>
          <w:rFonts w:hint="eastAsia"/>
        </w:rPr>
        <w:t>　　　　一、散装货船行业单位规模情况分析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二、散装货船行业人员规模状况分析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三、散装货船行业资产规模状况分析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四、散装货船行业市场规模状况分析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五、散装货船行业敏感性分析</w:t>
      </w:r>
      <w:r>
        <w:rPr>
          <w:rFonts w:hint="eastAsia"/>
        </w:rPr>
        <w:br/>
      </w:r>
      <w:r>
        <w:rPr>
          <w:rFonts w:hint="eastAsia"/>
        </w:rPr>
        <w:t>　　第二节 中国散装货船行业财务能力分析</w:t>
      </w:r>
      <w:r>
        <w:rPr>
          <w:rFonts w:hint="eastAsia"/>
        </w:rPr>
        <w:br/>
      </w:r>
      <w:r>
        <w:rPr>
          <w:rFonts w:hint="eastAsia"/>
        </w:rPr>
        <w:t>　　　　一、散装货船行业盈利能力分析</w:t>
      </w:r>
      <w:r>
        <w:rPr>
          <w:rFonts w:hint="eastAsia"/>
        </w:rPr>
        <w:br/>
      </w:r>
      <w:r>
        <w:rPr>
          <w:rFonts w:hint="eastAsia"/>
        </w:rPr>
        <w:t>　　　　二、散装货船行业偿债能力分析</w:t>
      </w:r>
      <w:r>
        <w:rPr>
          <w:rFonts w:hint="eastAsia"/>
        </w:rPr>
        <w:br/>
      </w:r>
      <w:r>
        <w:rPr>
          <w:rFonts w:hint="eastAsia"/>
        </w:rPr>
        <w:t>　　　　三、散装货船行业营运能力分析</w:t>
      </w:r>
      <w:r>
        <w:rPr>
          <w:rFonts w:hint="eastAsia"/>
        </w:rPr>
        <w:br/>
      </w:r>
      <w:r>
        <w:rPr>
          <w:rFonts w:hint="eastAsia"/>
        </w:rPr>
        <w:t>　　　　四、散装货船行业发展能力分析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中国散装货船行业重点区域发展分析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一、中国散装货船行业重点区域市场结构变化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二、重点地区（一）散装货船行业发展分析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三、重点地区（二）散装货船行业发展分析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四、重点地区（三）散装货船行业发展分析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五、重点地区（四）散装货船行业发展分析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六、重点地区（五）散装货船行业发展分析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散装货船行业产品价格分析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三、主要散装货船品牌产品价位分析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五、价格在散装货船行业竞争中的重要性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2025年中国散装货船行业上下游行业发展分析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散装货船上游行业分析</w:t>
      </w:r>
      <w:r>
        <w:rPr>
          <w:rFonts w:hint="eastAsia"/>
        </w:rPr>
        <w:br/>
      </w:r>
      <w:r>
        <w:rPr>
          <w:rFonts w:hint="eastAsia"/>
        </w:rPr>
        <w:t>　　　　一、散装货船产品成本构成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四、上游供给对散装货船行业的影响</w:t>
      </w:r>
      <w:r>
        <w:rPr>
          <w:rFonts w:hint="eastAsia"/>
        </w:rPr>
        <w:br/>
      </w:r>
      <w:r>
        <w:rPr>
          <w:rFonts w:hint="eastAsia"/>
        </w:rPr>
        <w:t>　　第二节 散装货船下游行业分析</w:t>
      </w:r>
      <w:r>
        <w:rPr>
          <w:rFonts w:hint="eastAsia"/>
        </w:rPr>
        <w:br/>
      </w:r>
      <w:r>
        <w:rPr>
          <w:rFonts w:hint="eastAsia"/>
        </w:rPr>
        <w:t>　　　　一、散装货船下游行业分布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四、下游需求对散装货船行业的影响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散装货船行业重点企业发展调研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2025年中国散装货船产业市场竞争格局分析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2025年中国散装货船产业竞争现状分析</w:t>
      </w:r>
      <w:r>
        <w:rPr>
          <w:rFonts w:hint="eastAsia"/>
        </w:rPr>
        <w:br/>
      </w:r>
      <w:r>
        <w:rPr>
          <w:rFonts w:hint="eastAsia"/>
        </w:rPr>
        <w:t>　　　　一、散装货船竞争力分析</w:t>
      </w:r>
      <w:r>
        <w:rPr>
          <w:rFonts w:hint="eastAsia"/>
        </w:rPr>
        <w:br/>
      </w:r>
      <w:r>
        <w:rPr>
          <w:rFonts w:hint="eastAsia"/>
        </w:rPr>
        <w:t>　　　　二、散装货船技术竞争分析</w:t>
      </w:r>
      <w:r>
        <w:rPr>
          <w:rFonts w:hint="eastAsia"/>
        </w:rPr>
        <w:br/>
      </w:r>
      <w:r>
        <w:rPr>
          <w:rFonts w:hint="eastAsia"/>
        </w:rPr>
        <w:t>　　　　三、散装货船价格竞争分析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2025年中国散装货船产业集中度分析</w:t>
      </w:r>
      <w:r>
        <w:rPr>
          <w:rFonts w:hint="eastAsia"/>
        </w:rPr>
        <w:br/>
      </w:r>
      <w:r>
        <w:rPr>
          <w:rFonts w:hint="eastAsia"/>
        </w:rPr>
        <w:t>　　　　一、散装货船市场集中度分析</w:t>
      </w:r>
      <w:r>
        <w:rPr>
          <w:rFonts w:hint="eastAsia"/>
        </w:rPr>
        <w:br/>
      </w:r>
      <w:r>
        <w:rPr>
          <w:rFonts w:hint="eastAsia"/>
        </w:rPr>
        <w:t>　　　　二、散装货船企业集中度分析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2025-2031年提高散装货船企业竞争力的策略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散装货船行业投资风险预警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2025年影响散装货船行业发展的主要因素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一、影响散装货船行业运行的有利因素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二、影响散装货船行业运行的稳定因素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三、影响散装货船行业运行的不利因素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四、我国散装货船行业发展面临的挑战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五、我国散装货船行业发展面临的机遇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对散装货船行业投资风险预警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一、2025-2031年散装货船行业市场风险及控制策略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二、2025-2031年散装货船行业政策风险及控制策略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三、2025-2031年散装货船行业经营风险及控制策略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四、2025-2031年散装货船同业竞争风险及控制策略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五、2025-2031年散装货船行业其他风险及控制策略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散装货船行业发展趋势与投资规划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2025-2031年散装货船市场发展潜力分析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2025-2031年散装货船行业发展趋势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2025-2031年散装货船行业投资前景研究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中~智~林－对我国散装货船品牌的战略思考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二、散装货船实施品牌战略的意义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三、散装货船企业品牌的现状分析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四、我国散装货船企业的品牌战略</w:t>
      </w:r>
      <w:r>
        <w:rPr>
          <w:rFonts w:hint="eastAsia"/>
        </w:rPr>
        <w:br/>
      </w:r>
      <w:r>
        <w:rPr>
          <w:rFonts w:hint="eastAsia"/>
        </w:rPr>
        <w:t>　　　　五、散装货船品牌战略管理的策略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2020-2025年中国散装货船市场规模及增长情况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2020-2025年中国散装货船行业产量及增长趋势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2025-2031年中国散装货船行业产量预测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2020-2025年中国散装货船行业市场需求及增长情况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2025-2031年中国散装货船行业市场需求预测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2020-2025年中国散装货船行业利润及增长情况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**地区散装货船市场规模及增长情况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**地区散装货船行业市场需求情况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**地区散装货船行业市场需求情况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2020-2025年中国散装货船行业出口情况分析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2020-2025年中国散装货船行业产品市场价格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2025-2031年中国散装货船行业产品市场价格走势预测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散装货船重点企业经营情况分析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散装货船重点企业经营情况分析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2025-2031年中国散装货船市场规模预测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2025-2031年中国散装货船行业利润预测</w:t>
      </w:r>
      <w:r>
        <w:rPr>
          <w:rFonts w:hint="eastAsia"/>
        </w:rPr>
        <w:br/>
      </w:r>
      <w:r>
        <w:rPr>
          <w:rFonts w:hint="eastAsia"/>
        </w:rPr>
        <w:t>　　图表 2025年散装货船行业壁垒</w:t>
      </w:r>
      <w:r>
        <w:rPr>
          <w:rFonts w:hint="eastAsia"/>
        </w:rPr>
        <w:br/>
      </w:r>
      <w:r>
        <w:rPr>
          <w:rFonts w:hint="eastAsia"/>
        </w:rPr>
        <w:t>　　图表 2025年散装货船市场前景分析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2025-2031年中国散装货船市场需求预测</w:t>
      </w:r>
      <w:r>
        <w:rPr>
          <w:rFonts w:hint="eastAsia"/>
        </w:rPr>
        <w:br/>
      </w:r>
      <w:r>
        <w:rPr>
          <w:rFonts w:hint="eastAsia"/>
        </w:rPr>
        <w:t>　　图表 2025年散装货船发展趋势预测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cd51c28094ac8" w:history="1">
        <w:r>
          <w:rPr>
            <w:rStyle w:val="Hyperlink"/>
          </w:rPr>
          <w:t>2025-2031年中国散装货船市场研究与发展趋势报告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cd51c28094ac8" w:history="1">
        <w:r>
          <w:rPr>
            <w:rStyle w:val="Hyperlink"/>
          </w:rPr>
          <w:t>https://www.20087.com/6/60/SanZhuangHuoChuanHangYeQianJingQuShi.html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e522bcb844e52" w:history="1">
      <w:r>
        <w:rPr>
          <w:rStyle w:val="Hyperlink"/>
        </w:rPr>
        <w:t>2025-2031年中国散装货船市场研究与发展趋势报告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anZhuangHuoChuanHangYeQianJingQuShi.html" TargetMode="External" Id="R448cd51c2809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anZhuangHuoChuanHangYeQianJingQuShi.html" TargetMode="External" Id="Re03e522bcb84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2025-02-19T23:17:00Z</dcterms:created>
  <dcterms:modified xsi:type="dcterms:W3CDTF">2025-02-20T00:17:00Z</dcterms:modified>
  <dc:subject>2025-2031年中国散装货船市场研究与发展趋势报告</dc:subject>
  <dc:title>2025-2031年中国散装货船市场研究与发展趋势报告</dc:title>
  <cp:keywords>2025-2031年中国散装货船市场研究与发展趋势报告</cp:keywords>
  <dc:description>2025-2031年中国散装货船市场研究与发展趋势报告</dc:description>
</cp:coreProperties>
</file>