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86ed9a31b4b3c" w:history="1">
              <w:r>
                <w:rPr>
                  <w:rStyle w:val="Hyperlink"/>
                </w:rPr>
                <w:t>2024-2030年中国乘用车行业现状研究分析及市场前景预测报告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86ed9a31b4b3c" w:history="1">
              <w:r>
                <w:rPr>
                  <w:rStyle w:val="Hyperlink"/>
                </w:rPr>
                <w:t>2024-2030年中国乘用车行业现状研究分析及市场前景预测报告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86ed9a31b4b3c" w:history="1">
                <w:r>
                  <w:rPr>
                    <w:rStyle w:val="Hyperlink"/>
                  </w:rPr>
                  <w:t>https://www.20087.com/7/90/ChengYongCheDeFaZhanQianJing.html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市场作为汽车行业的核心，近年来随着消费者需求的多元化和个性化，产品类型日益丰富，从经济型轿车到豪华SUV，从传统燃油车到新能源汽车，市场细分更加明显。新能源汽车的快速发展，尤其是电动汽车，正逐步改变乘用车市场的格局，成为行业增长的新引擎。然而，行业也面临着技术创新、基础设施建设、以及如何平衡环保与成本的挑战。</w:t>
      </w:r>
      <w:r>
        <w:rPr>
          <w:rFonts w:hint="eastAsia"/>
        </w:rPr>
        <w:br/>
      </w:r>
      <w:r>
        <w:rPr>
          <w:rFonts w:hint="eastAsia"/>
        </w:rPr>
        <w:t>　　未来，乘用车行业的发展趋势将更加注重电动化、智能化和共享化。一方面，随着电池技术的进步和充电设施的完善，电动汽车的续航里程和充电便利性将得到显著提升，加速市场普及。另一方面，自动驾驶技术的应用，将提高行车安全，改善交通效率，而共享出行模式的推广，将改变人们的出行习惯，促进资源的高效利用。此外，行业将更加注重可持续发展，通过循环利用材料、优化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86ed9a31b4b3c" w:history="1">
        <w:r>
          <w:rPr>
            <w:rStyle w:val="Hyperlink"/>
          </w:rPr>
          <w:t>2024-2030年中国乘用车行业现状研究分析及市场前景预测报告</w:t>
        </w:r>
      </w:hyperlink>
      <w:r>
        <w:rPr>
          <w:rFonts w:hint="eastAsia"/>
        </w:rPr>
        <w:t>》对乘用车行业相关因素进行具体调查、研究、分析，洞察乘用车行业今后的发展方向、乘用车行业竞争格局的演变趋势以及乘用车技术标准、乘用车市场规模、乘用车行业潜在问题与乘用车行业发展的症结所在，评估乘用车行业投资价值、乘用车效果效益程度，提出建设性意见建议，为乘用车行业投资决策者和乘用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中国乘用车行业发展概述</w:t>
      </w:r>
      <w:r>
        <w:rPr>
          <w:rFonts w:hint="eastAsia"/>
        </w:rPr>
        <w:br/>
      </w:r>
      <w:r>
        <w:rPr>
          <w:rFonts w:hint="eastAsia"/>
        </w:rPr>
        <w:t>　　第一节 乘用车行业发展情况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最近3-5年中国乘用车行业经济指标分析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一、行业关联产业</w:t>
      </w:r>
      <w:r>
        <w:rPr>
          <w:rFonts w:hint="eastAsia"/>
        </w:rPr>
        <w:br/>
      </w:r>
      <w:r>
        <w:rPr>
          <w:rFonts w:hint="eastAsia"/>
        </w:rPr>
        <w:t>　　　　二、关联行业的分类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中国乘用车行业竞争力指标分析</w:t>
      </w:r>
      <w:r>
        <w:rPr>
          <w:rFonts w:hint="eastAsia"/>
        </w:rPr>
        <w:br/>
      </w:r>
      <w:r>
        <w:rPr>
          <w:rFonts w:hint="eastAsia"/>
        </w:rPr>
        <w:t>　　　　一、规模效应的要素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三、规模优势转化为核心竞争力</w:t>
      </w:r>
      <w:r>
        <w:rPr>
          <w:rFonts w:hint="eastAsia"/>
        </w:rPr>
        <w:br/>
      </w:r>
      <w:r>
        <w:rPr>
          <w:rFonts w:hint="eastAsia"/>
        </w:rPr>
        <w:t>　　第二节 中国乘用车行业经济指标国际比较分析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全球乘用车行业市场需求分析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全球乘用车行业市场供给分析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我国乘用车发展的环境分析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一、中国汽车业“十三五”规划</w:t>
      </w:r>
      <w:r>
        <w:rPr>
          <w:rFonts w:hint="eastAsia"/>
        </w:rPr>
        <w:br/>
      </w:r>
      <w:r>
        <w:rPr>
          <w:rFonts w:hint="eastAsia"/>
        </w:rPr>
        <w:t>　　　　二、汽车产业发展政策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一、乘用车行业需求市场</w:t>
      </w:r>
      <w:r>
        <w:rPr>
          <w:rFonts w:hint="eastAsia"/>
        </w:rPr>
        <w:br/>
      </w:r>
      <w:r>
        <w:rPr>
          <w:rFonts w:hint="eastAsia"/>
        </w:rPr>
        <w:t>　　　　二、乘用车行业客户结构</w:t>
      </w:r>
      <w:r>
        <w:rPr>
          <w:rFonts w:hint="eastAsia"/>
        </w:rPr>
        <w:br/>
      </w:r>
      <w:r>
        <w:rPr>
          <w:rFonts w:hint="eastAsia"/>
        </w:rPr>
        <w:t>　　　　三、乘用车行业需求的地区差异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一、2024年……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一、乘用车行业的需求预测</w:t>
      </w:r>
      <w:r>
        <w:rPr>
          <w:rFonts w:hint="eastAsia"/>
        </w:rPr>
        <w:br/>
      </w:r>
      <w:r>
        <w:rPr>
          <w:rFonts w:hint="eastAsia"/>
        </w:rPr>
        <w:t>　　　　二、乘用车行业的供应预测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一、总体市场价格指数走势</w:t>
      </w:r>
      <w:r>
        <w:rPr>
          <w:rFonts w:hint="eastAsia"/>
        </w:rPr>
        <w:br/>
      </w:r>
      <w:r>
        <w:rPr>
          <w:rFonts w:hint="eastAsia"/>
        </w:rPr>
        <w:t>　　　　二、变动较大的厂商价格指数</w:t>
      </w:r>
      <w:r>
        <w:rPr>
          <w:rFonts w:hint="eastAsia"/>
        </w:rPr>
        <w:br/>
      </w:r>
      <w:r>
        <w:rPr>
          <w:rFonts w:hint="eastAsia"/>
        </w:rPr>
        <w:t>　　　　三、细分市场价格指数走势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乘用车产业链的分析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一、设计</w:t>
      </w:r>
      <w:r>
        <w:rPr>
          <w:rFonts w:hint="eastAsia"/>
        </w:rPr>
        <w:br/>
      </w:r>
      <w:r>
        <w:rPr>
          <w:rFonts w:hint="eastAsia"/>
        </w:rPr>
        <w:t>　　　　二、原材料</w:t>
      </w:r>
      <w:r>
        <w:rPr>
          <w:rFonts w:hint="eastAsia"/>
        </w:rPr>
        <w:br/>
      </w:r>
      <w:r>
        <w:rPr>
          <w:rFonts w:hint="eastAsia"/>
        </w:rPr>
        <w:t>　　　　三、零件</w:t>
      </w:r>
      <w:r>
        <w:rPr>
          <w:rFonts w:hint="eastAsia"/>
        </w:rPr>
        <w:br/>
      </w:r>
      <w:r>
        <w:rPr>
          <w:rFonts w:hint="eastAsia"/>
        </w:rPr>
        <w:t>　　　　四、大会</w:t>
      </w:r>
      <w:r>
        <w:rPr>
          <w:rFonts w:hint="eastAsia"/>
        </w:rPr>
        <w:br/>
      </w:r>
      <w:r>
        <w:rPr>
          <w:rFonts w:hint="eastAsia"/>
        </w:rPr>
        <w:t>　　　　五、市场营销</w:t>
      </w:r>
      <w:r>
        <w:rPr>
          <w:rFonts w:hint="eastAsia"/>
        </w:rPr>
        <w:br/>
      </w:r>
      <w:r>
        <w:rPr>
          <w:rFonts w:hint="eastAsia"/>
        </w:rPr>
        <w:t>　　　　六、分销和销售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二、行业发展的动因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一、整车制造</w:t>
      </w:r>
      <w:r>
        <w:rPr>
          <w:rFonts w:hint="eastAsia"/>
        </w:rPr>
        <w:br/>
      </w:r>
      <w:r>
        <w:rPr>
          <w:rFonts w:hint="eastAsia"/>
        </w:rPr>
        <w:t>　　　　二、零部件体系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四、长三角汽车集群的优势</w:t>
      </w:r>
      <w:r>
        <w:rPr>
          <w:rFonts w:hint="eastAsia"/>
        </w:rPr>
        <w:br/>
      </w:r>
      <w:r>
        <w:rPr>
          <w:rFonts w:hint="eastAsia"/>
        </w:rPr>
        <w:t>　　　　五、长三角汽车集群的劣势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一、珠三角产业集群基本现状和特点</w:t>
      </w:r>
      <w:r>
        <w:rPr>
          <w:rFonts w:hint="eastAsia"/>
        </w:rPr>
        <w:br/>
      </w:r>
      <w:r>
        <w:rPr>
          <w:rFonts w:hint="eastAsia"/>
        </w:rPr>
        <w:t>　　　　二、珠三角产业集群发展的动因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一、环渤海地区区位优势分析</w:t>
      </w:r>
      <w:r>
        <w:rPr>
          <w:rFonts w:hint="eastAsia"/>
        </w:rPr>
        <w:br/>
      </w:r>
      <w:r>
        <w:rPr>
          <w:rFonts w:hint="eastAsia"/>
        </w:rPr>
        <w:t>　　　　二、汽车及零部件企业分布</w:t>
      </w:r>
      <w:r>
        <w:rPr>
          <w:rFonts w:hint="eastAsia"/>
        </w:rPr>
        <w:br/>
      </w:r>
      <w:r>
        <w:rPr>
          <w:rFonts w:hint="eastAsia"/>
        </w:rPr>
        <w:t>　　　　三、汽车业综合实力分析</w:t>
      </w:r>
      <w:r>
        <w:rPr>
          <w:rFonts w:hint="eastAsia"/>
        </w:rPr>
        <w:br/>
      </w:r>
      <w:r>
        <w:rPr>
          <w:rFonts w:hint="eastAsia"/>
        </w:rPr>
        <w:t>　　　　四、北京汽车集群状况</w:t>
      </w:r>
      <w:r>
        <w:rPr>
          <w:rFonts w:hint="eastAsia"/>
        </w:rPr>
        <w:br/>
      </w:r>
      <w:r>
        <w:rPr>
          <w:rFonts w:hint="eastAsia"/>
        </w:rPr>
        <w:t>　　　　五、天津汽车集群状况</w:t>
      </w:r>
      <w:r>
        <w:rPr>
          <w:rFonts w:hint="eastAsia"/>
        </w:rPr>
        <w:br/>
      </w:r>
      <w:r>
        <w:rPr>
          <w:rFonts w:hint="eastAsia"/>
        </w:rPr>
        <w:t>　　第四节 乘用车行业主要市场大区发展状况及竞争力研究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乘用车行业领域2024-2030年需求量预测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一、基本型乘用车（轿车）市场</w:t>
      </w:r>
      <w:r>
        <w:rPr>
          <w:rFonts w:hint="eastAsia"/>
        </w:rPr>
        <w:br/>
      </w:r>
      <w:r>
        <w:rPr>
          <w:rFonts w:hint="eastAsia"/>
        </w:rPr>
        <w:t>　　　　二、轿车市场分析</w:t>
      </w:r>
      <w:r>
        <w:rPr>
          <w:rFonts w:hint="eastAsia"/>
        </w:rPr>
        <w:br/>
      </w:r>
      <w:r>
        <w:rPr>
          <w:rFonts w:hint="eastAsia"/>
        </w:rPr>
        <w:t>　　　　三、多功能乘用车（MPV）</w:t>
      </w:r>
      <w:r>
        <w:rPr>
          <w:rFonts w:hint="eastAsia"/>
        </w:rPr>
        <w:br/>
      </w:r>
      <w:r>
        <w:rPr>
          <w:rFonts w:hint="eastAsia"/>
        </w:rPr>
        <w:t>　　　　四、运动型多用途乘用车（SUV）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五、交叉型乘用车</w:t>
      </w:r>
      <w:r>
        <w:rPr>
          <w:rFonts w:hint="eastAsia"/>
        </w:rPr>
        <w:br/>
      </w:r>
      <w:r>
        <w:rPr>
          <w:rFonts w:hint="eastAsia"/>
        </w:rPr>
        <w:t>　　　　六、我国乘用车的需求量预测</w:t>
      </w:r>
      <w:r>
        <w:rPr>
          <w:rFonts w:hint="eastAsia"/>
        </w:rPr>
        <w:br/>
      </w:r>
      <w:r>
        <w:rPr>
          <w:rFonts w:hint="eastAsia"/>
        </w:rPr>
        <w:t>　　第二节 2024-2030年乘用车行业领域需求产品（服务）功能预测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一、乘用车行业售后服务消费特点</w:t>
      </w:r>
      <w:r>
        <w:rPr>
          <w:rFonts w:hint="eastAsia"/>
        </w:rPr>
        <w:br/>
      </w:r>
      <w:r>
        <w:rPr>
          <w:rFonts w:hint="eastAsia"/>
        </w:rPr>
        <w:t>　　　　二、乘用车行业售后服务发展趋势预测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2024-2030年乘用车行业领域需求产品（服务）市场格局预测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乘用车市场竞争格局分析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乘用车行业竞争格局分析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一、2024年乘用车行业竞争分析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二、2024年国内外乘用车竞争分析</w:t>
      </w:r>
      <w:r>
        <w:rPr>
          <w:rFonts w:hint="eastAsia"/>
        </w:rPr>
        <w:br/>
      </w:r>
      <w:r>
        <w:rPr>
          <w:rFonts w:hint="eastAsia"/>
        </w:rPr>
        <w:t>　　　　三、2024年中国乘用车市场竞争分析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长安汽车集团有限责任公司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第七节 东风汽车集团股份有限公司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第八节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2024年中国乘用车行业整体运行指标分析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中国乘用车行业总体规模分析</w:t>
      </w:r>
      <w:r>
        <w:rPr>
          <w:rFonts w:hint="eastAsia"/>
        </w:rPr>
        <w:br/>
      </w:r>
      <w:r>
        <w:rPr>
          <w:rFonts w:hint="eastAsia"/>
        </w:rPr>
        <w:t>　　第二节 中国乘用车行业产销分析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中国乘用车行业SWOT分析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第十三章 2024-2030年乘用车行业投资价值评估分析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一、产业发展有利因素</w:t>
      </w:r>
      <w:r>
        <w:rPr>
          <w:rFonts w:hint="eastAsia"/>
        </w:rPr>
        <w:br/>
      </w:r>
      <w:r>
        <w:rPr>
          <w:rFonts w:hint="eastAsia"/>
        </w:rPr>
        <w:t>　　　　二、产业发展不利因素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一、新能源汽车行业</w:t>
      </w:r>
      <w:r>
        <w:rPr>
          <w:rFonts w:hint="eastAsia"/>
        </w:rPr>
        <w:br/>
      </w:r>
      <w:r>
        <w:rPr>
          <w:rFonts w:hint="eastAsia"/>
        </w:rPr>
        <w:t>　　　　二、汽车零部件市场</w:t>
      </w:r>
      <w:r>
        <w:rPr>
          <w:rFonts w:hint="eastAsia"/>
        </w:rPr>
        <w:br/>
      </w:r>
      <w:r>
        <w:rPr>
          <w:rFonts w:hint="eastAsia"/>
        </w:rPr>
        <w:t>　　　　三、电动车行业市场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乘用车行业发展战略研究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对我国汽车品牌的战略思考</w:t>
      </w:r>
      <w:r>
        <w:rPr>
          <w:rFonts w:hint="eastAsia"/>
        </w:rPr>
        <w:br/>
      </w:r>
      <w:r>
        <w:rPr>
          <w:rFonts w:hint="eastAsia"/>
        </w:rPr>
        <w:t>　　　　一、汽车品牌的重要性</w:t>
      </w:r>
      <w:r>
        <w:rPr>
          <w:rFonts w:hint="eastAsia"/>
        </w:rPr>
        <w:br/>
      </w:r>
      <w:r>
        <w:rPr>
          <w:rFonts w:hint="eastAsia"/>
        </w:rPr>
        <w:t>　　　　二、汽车实施品牌战略的意义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四、我国汽车企业的品牌战略</w:t>
      </w:r>
      <w:r>
        <w:rPr>
          <w:rFonts w:hint="eastAsia"/>
        </w:rPr>
        <w:br/>
      </w:r>
      <w:r>
        <w:rPr>
          <w:rFonts w:hint="eastAsia"/>
        </w:rPr>
        <w:t>　　　　五、汽车品牌战略管理的策略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乘用车经营策略分析</w:t>
      </w:r>
      <w:r>
        <w:rPr>
          <w:rFonts w:hint="eastAsia"/>
        </w:rPr>
        <w:br/>
      </w:r>
      <w:r>
        <w:rPr>
          <w:rFonts w:hint="eastAsia"/>
        </w:rPr>
        <w:t>　　　　一、汽车市场细分策略</w:t>
      </w:r>
      <w:r>
        <w:rPr>
          <w:rFonts w:hint="eastAsia"/>
        </w:rPr>
        <w:br/>
      </w:r>
      <w:r>
        <w:rPr>
          <w:rFonts w:hint="eastAsia"/>
        </w:rPr>
        <w:t>　　　　二、汽车市场创新策略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[中智:林:]乘用车行业投资战略研究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一、2024年乘用车行业投资战略</w:t>
      </w:r>
      <w:r>
        <w:rPr>
          <w:rFonts w:hint="eastAsia"/>
        </w:rPr>
        <w:br/>
      </w:r>
      <w:r>
        <w:rPr>
          <w:rFonts w:hint="eastAsia"/>
        </w:rPr>
        <w:t>　　　　二、2024年汽车行业投资战略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三、2024-2030年汽车行业投资战略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视力训练仪行业的生命周期</w:t>
      </w:r>
      <w:r>
        <w:rPr>
          <w:rFonts w:hint="eastAsia"/>
        </w:rPr>
        <w:br/>
      </w:r>
      <w:r>
        <w:rPr>
          <w:rFonts w:hint="eastAsia"/>
        </w:rPr>
        <w:t>　　图表 汽车行业的关联产业</w:t>
      </w:r>
      <w:r>
        <w:rPr>
          <w:rFonts w:hint="eastAsia"/>
        </w:rPr>
        <w:br/>
      </w:r>
      <w:r>
        <w:rPr>
          <w:rFonts w:hint="eastAsia"/>
        </w:rPr>
        <w:t>　　图表 2024年全球主要乘用车市场增速变化</w:t>
      </w:r>
      <w:r>
        <w:rPr>
          <w:rFonts w:hint="eastAsia"/>
        </w:rPr>
        <w:br/>
      </w:r>
      <w:r>
        <w:rPr>
          <w:rFonts w:hint="eastAsia"/>
        </w:rPr>
        <w:t>　　图表 2024年全球乘用车产量占比分析</w:t>
      </w:r>
      <w:r>
        <w:rPr>
          <w:rFonts w:hint="eastAsia"/>
        </w:rPr>
        <w:br/>
      </w:r>
      <w:r>
        <w:rPr>
          <w:rFonts w:hint="eastAsia"/>
        </w:rPr>
        <w:t>　　图表 2024年欧洲乘用车产量分析</w:t>
      </w:r>
      <w:r>
        <w:rPr>
          <w:rFonts w:hint="eastAsia"/>
        </w:rPr>
        <w:br/>
      </w:r>
      <w:r>
        <w:rPr>
          <w:rFonts w:hint="eastAsia"/>
        </w:rPr>
        <w:t>　　图表 2024年美洲地区乘用车产量分析</w:t>
      </w:r>
      <w:r>
        <w:rPr>
          <w:rFonts w:hint="eastAsia"/>
        </w:rPr>
        <w:br/>
      </w:r>
      <w:r>
        <w:rPr>
          <w:rFonts w:hint="eastAsia"/>
        </w:rPr>
        <w:t>　　图表 2024年亚太地区乘用车产量分析</w:t>
      </w:r>
      <w:r>
        <w:rPr>
          <w:rFonts w:hint="eastAsia"/>
        </w:rPr>
        <w:br/>
      </w:r>
      <w:r>
        <w:rPr>
          <w:rFonts w:hint="eastAsia"/>
        </w:rPr>
        <w:t>　　图表 2024年非洲地区乘用车产量分析</w:t>
      </w:r>
      <w:r>
        <w:rPr>
          <w:rFonts w:hint="eastAsia"/>
        </w:rPr>
        <w:br/>
      </w:r>
      <w:r>
        <w:rPr>
          <w:rFonts w:hint="eastAsia"/>
        </w:rPr>
        <w:t>　　图表 全球十大乘用车厂商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86ed9a31b4b3c" w:history="1">
        <w:r>
          <w:rPr>
            <w:rStyle w:val="Hyperlink"/>
          </w:rPr>
          <w:t>2024-2030年中国乘用车行业现状研究分析及市场前景预测报告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86ed9a31b4b3c" w:history="1">
        <w:r>
          <w:rPr>
            <w:rStyle w:val="Hyperlink"/>
          </w:rPr>
          <w:t>https://www.20087.com/7/90/ChengYongCheDeFaZhanQianJing.html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912a7f3764243" w:history="1">
      <w:r>
        <w:rPr>
          <w:rStyle w:val="Hyperlink"/>
        </w:rPr>
        <w:t>2024-2030年中国乘用车行业现状研究分析及市场前景预测报告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engYongCheDeFaZhanQianJing.html" TargetMode="External" Id="R14486ed9a31b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engYongCheDeFaZhanQianJing.html" TargetMode="External" Id="R560912a7f376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2024-03-13T01:41:00Z</dcterms:created>
  <dcterms:modified xsi:type="dcterms:W3CDTF">2024-03-13T02:41:00Z</dcterms:modified>
  <dc:subject>2024-2030年中国乘用车行业现状研究分析及市场前景预测报告</dc:subject>
  <dc:title>2024-2030年中国乘用车行业现状研究分析及市场前景预测报告</dc:title>
  <cp:keywords>2024-2030年中国乘用车行业现状研究分析及市场前景预测报告</cp:keywords>
  <dc:description>2024-2030年中国乘用车行业现状研究分析及市场前景预测报告</dc:description>
</cp:coreProperties>
</file>