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b9011ec724449" w:history="1">
              <w:r>
                <w:rPr>
                  <w:rStyle w:val="Hyperlink"/>
                </w:rPr>
                <w:t>中国观光飞机发展现状与前景趋势分析报告（2026-2032年）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b9011ec724449" w:history="1">
              <w:r>
                <w:rPr>
                  <w:rStyle w:val="Hyperlink"/>
                </w:rPr>
                <w:t>中国观光飞机发展现状与前景趋势分析报告（2026-2032年）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b9011ec724449" w:history="1">
                <w:r>
                  <w:rPr>
                    <w:rStyle w:val="Hyperlink"/>
                  </w:rPr>
                  <w:t>https://www.20087.com/7/60/GuanGuangFeiJiFaZhanQianJingFenXi.html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飞机是专为低空旅游、空中游览及航拍体验设计的通用航空器，主要包括小型固定翼飞机（如塞斯纳172）、直升机（如R44）及近年兴起的电动垂直起降（eVTOL）原型机。当前运营集中于自然景区（峡谷、海岛、雪山）、城市地标及文化遗产地上空，飞行高度通常在300–1500英尺，航程30–60分钟。服务模式以包机、拼团及会员制为主，强调飞行员讲解、全景舷窗与平稳飞行体验。在适航管理方面，需符合民航局对低空空域使用、噪音限制及应急程序的规范；部分运营商引入ADS-B监视提升空域安全。尽管受天气与空域审批制约，观光飞机因独特视角与沉浸感持续吸引高端游客与摄影爱好者。</w:t>
      </w:r>
      <w:r>
        <w:rPr>
          <w:rFonts w:hint="eastAsia"/>
        </w:rPr>
        <w:br/>
      </w:r>
      <w:r>
        <w:rPr>
          <w:rFonts w:hint="eastAsia"/>
        </w:rPr>
        <w:t>　　未来，观光飞机将向电动化、智能化与空域融合方向演进。纯电动或混合动力飞机显著降低运营成本与社区噪音，推动城市近郊常态化飞行；自主飞行系统在预设航线下减轻飞行员负荷，提升安全性。在空管层面，UTM（无人交通管理系统）扩展至载人eVTOL，实现动态空域分配与冲突预警。体验端，AR舷窗叠加地理信息与历史解说，增强教育属性；碳积分抵消机制回应环保关切。此外，与酒店、文旅平台打包销售形成“空地一体”产品。长远看，观光飞机将从高端小众体验升级为大众化低空文旅基础设施，在通航产业商业化与城市空中交通（UAM）生态中扮演先导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b9011ec724449" w:history="1">
        <w:r>
          <w:rPr>
            <w:rStyle w:val="Hyperlink"/>
          </w:rPr>
          <w:t>中国观光飞机发展现状与前景趋势分析报告（2026-2032年）</w:t>
        </w:r>
      </w:hyperlink>
      <w:r>
        <w:rPr>
          <w:rFonts w:hint="eastAsia"/>
        </w:rPr>
        <w:t>》基于多年行业研究积累，结合观光飞机市场发展现状，依托行业权威数据资源和长期市场监测数据库，对观光飞机市场规模、技术现状及未来方向进行了全面分析。报告梳理了观光飞机行业竞争格局，重点评估了主要企业的市场表现及品牌影响力，并通过SWOT分析揭示了观光飞机行业机遇与潜在风险。同时，报告对观光飞机市场前景和发展趋势进行了科学预测，为投资者提供了投资价值判断和策略建议，助力把握观光飞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观光飞机产业概述</w:t>
      </w:r>
      <w:r>
        <w:rPr>
          <w:rFonts w:hint="eastAsia"/>
        </w:rPr>
        <w:br/>
      </w:r>
      <w:r>
        <w:rPr>
          <w:rFonts w:hint="eastAsia"/>
        </w:rPr>
        <w:t>　　第一节 观光飞机定义与分类</w:t>
      </w:r>
      <w:r>
        <w:rPr>
          <w:rFonts w:hint="eastAsia"/>
        </w:rPr>
        <w:br/>
      </w:r>
      <w:r>
        <w:rPr>
          <w:rFonts w:hint="eastAsia"/>
        </w:rPr>
        <w:t>　　第二节 观光飞机产业链结构及关键环节剖析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观光飞机商业模式与盈利模式解析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观光飞机经济指标与行业评估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全球观光飞机市场发展综述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2020-2025年全球观光飞机市场规模及增长趋势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主要国家与地区观光飞机市场对比</w:t>
      </w:r>
      <w:r>
        <w:rPr>
          <w:rFonts w:hint="eastAsia"/>
        </w:rPr>
        <w:br/>
      </w:r>
      <w:r>
        <w:rPr>
          <w:rFonts w:hint="eastAsia"/>
        </w:rPr>
        <w:t>　　第三节 2026-2032年全球观光飞机行业发展趋势与前景预测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国际观光飞机市场发展趋势及对我国启示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二、对我国观光飞机市场的借鉴意义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中国观光飞机行业市场规模分析与预测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观光飞机市场的总体规模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一、2020-2025年观光飞机市场规模变化及趋势分析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二、2026年观光飞机行业市场规模特点</w:t>
      </w:r>
      <w:r>
        <w:rPr>
          <w:rFonts w:hint="eastAsia"/>
        </w:rPr>
        <w:br/>
      </w:r>
      <w:r>
        <w:rPr>
          <w:rFonts w:hint="eastAsia"/>
        </w:rPr>
        <w:t>　　第二节 观光飞机市场规模的构成</w:t>
      </w:r>
      <w:r>
        <w:rPr>
          <w:rFonts w:hint="eastAsia"/>
        </w:rPr>
        <w:br/>
      </w:r>
      <w:r>
        <w:rPr>
          <w:rFonts w:hint="eastAsia"/>
        </w:rPr>
        <w:t>　　　　一、观光飞机客户群体特征与偏好分析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二、不同类型观光飞机市场规模分布</w:t>
      </w:r>
      <w:r>
        <w:rPr>
          <w:rFonts w:hint="eastAsia"/>
        </w:rPr>
        <w:br/>
      </w:r>
      <w:r>
        <w:rPr>
          <w:rFonts w:hint="eastAsia"/>
        </w:rPr>
        <w:t>　　　　三、各地区观光飞机市场规模差异与特点</w:t>
      </w:r>
      <w:r>
        <w:rPr>
          <w:rFonts w:hint="eastAsia"/>
        </w:rPr>
        <w:br/>
      </w:r>
      <w:r>
        <w:rPr>
          <w:rFonts w:hint="eastAsia"/>
        </w:rPr>
        <w:t>　　第三节 观光飞机市场规模的预测与展望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一、未来几年观光飞机市场规模增长预测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2025-2026年观光飞机行业技术发展现状及趋势分析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观光飞机行业技术发展现状分析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国内外观光飞机行业技术差距分析及差距形成的主要原因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观光飞机行业技术发展方向、趋势预测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提升观光飞机行业技术能力策略建议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2020-2025年中国观光飞机行业总体发展与财务状况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2020-2025年观光飞机行业规模情况</w:t>
      </w:r>
      <w:r>
        <w:rPr>
          <w:rFonts w:hint="eastAsia"/>
        </w:rPr>
        <w:br/>
      </w:r>
      <w:r>
        <w:rPr>
          <w:rFonts w:hint="eastAsia"/>
        </w:rPr>
        <w:t>　　　　一、观光飞机行业企业数量规模</w:t>
      </w:r>
      <w:r>
        <w:rPr>
          <w:rFonts w:hint="eastAsia"/>
        </w:rPr>
        <w:br/>
      </w:r>
      <w:r>
        <w:rPr>
          <w:rFonts w:hint="eastAsia"/>
        </w:rPr>
        <w:t>　　　　二、观光飞机行业从业人员规模</w:t>
      </w:r>
      <w:r>
        <w:rPr>
          <w:rFonts w:hint="eastAsia"/>
        </w:rPr>
        <w:br/>
      </w:r>
      <w:r>
        <w:rPr>
          <w:rFonts w:hint="eastAsia"/>
        </w:rPr>
        <w:t>　　　　三、观光飞机行业市场敏感性分析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2020-2025年观光飞机行业财务能力分析</w:t>
      </w:r>
      <w:r>
        <w:rPr>
          <w:rFonts w:hint="eastAsia"/>
        </w:rPr>
        <w:br/>
      </w:r>
      <w:r>
        <w:rPr>
          <w:rFonts w:hint="eastAsia"/>
        </w:rPr>
        <w:t>　　　　一、观光飞机行业盈利能力</w:t>
      </w:r>
      <w:r>
        <w:rPr>
          <w:rFonts w:hint="eastAsia"/>
        </w:rPr>
        <w:br/>
      </w:r>
      <w:r>
        <w:rPr>
          <w:rFonts w:hint="eastAsia"/>
        </w:rPr>
        <w:t>　　　　二、观光飞机行业偿债能力</w:t>
      </w:r>
      <w:r>
        <w:rPr>
          <w:rFonts w:hint="eastAsia"/>
        </w:rPr>
        <w:br/>
      </w:r>
      <w:r>
        <w:rPr>
          <w:rFonts w:hint="eastAsia"/>
        </w:rPr>
        <w:t>　　　　三、观光飞机行业营运能力</w:t>
      </w:r>
      <w:r>
        <w:rPr>
          <w:rFonts w:hint="eastAsia"/>
        </w:rPr>
        <w:br/>
      </w:r>
      <w:r>
        <w:rPr>
          <w:rFonts w:hint="eastAsia"/>
        </w:rPr>
        <w:t>　　　　四、观光飞机行业发展能力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中国观光飞机行业细分市场调研与机会挖掘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观光飞机细分市场（一）市场调研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观光飞机细分市场（二）市场调研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中国观光飞机行业区域市场调研分析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2020-2025年中国观光飞机行业重点区域调研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一、重点地区（一）观光飞机市场规模与特点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二、重点地区（二）观光飞机市场规模及特点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三、重点地区（三）观光飞机市场规模及特点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四、重点地区（四）观光飞机市场规模及特点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不同区域观光飞机市场的对比与启示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二、观光飞机市场拓展策略与建议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中国观光飞机行业的营销渠道与客户分析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观光飞机行业渠道分析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二、各类渠道对观光飞机行业的影响</w:t>
      </w:r>
      <w:r>
        <w:rPr>
          <w:rFonts w:hint="eastAsia"/>
        </w:rPr>
        <w:br/>
      </w:r>
      <w:r>
        <w:rPr>
          <w:rFonts w:hint="eastAsia"/>
        </w:rPr>
        <w:t>　　　　三、主要观光飞机企业渠道策略研究</w:t>
      </w:r>
      <w:r>
        <w:rPr>
          <w:rFonts w:hint="eastAsia"/>
        </w:rPr>
        <w:br/>
      </w:r>
      <w:r>
        <w:rPr>
          <w:rFonts w:hint="eastAsia"/>
        </w:rPr>
        <w:t>　　第二节 观光飞机行业客户分析与定位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中国观光飞机行业竞争格局及策略选择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观光飞机行业总体市场竞争状况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一、观光飞机行业竞争结构分析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二、观光飞机企业竞争格局与集中度评估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三、观光飞机行业SWOT分析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观光飞机行业重点企业调研分析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观光飞机企业发展策略分析</w:t>
      </w:r>
      <w:r>
        <w:rPr>
          <w:rFonts w:hint="eastAsia"/>
        </w:rPr>
        <w:br/>
      </w:r>
      <w:r>
        <w:rPr>
          <w:rFonts w:hint="eastAsia"/>
        </w:rPr>
        <w:t>　　第一节 观光飞机市场与销售策略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观光飞机品牌战略思考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中国观光飞机行业发展环境分析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二、观光飞机行业主管部门、监管体制及相关政策法规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3、观光飞机行业的主要法律、法规和政策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4、2026年观光飞机行业法律法规和政策对行业的影响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二、观光飞机消费者需求分析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一、观光飞机技术的应用与创新</w:t>
      </w:r>
      <w:r>
        <w:rPr>
          <w:rFonts w:hint="eastAsia"/>
        </w:rPr>
        <w:br/>
      </w:r>
      <w:r>
        <w:rPr>
          <w:rFonts w:hint="eastAsia"/>
        </w:rPr>
        <w:t>　　　　二、观光飞机行业发展的技术趋势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2026-2032年观光飞机行业展趋势预测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2026-2032年观光飞机市场发展前景分析</w:t>
      </w:r>
      <w:r>
        <w:rPr>
          <w:rFonts w:hint="eastAsia"/>
        </w:rPr>
        <w:br/>
      </w:r>
      <w:r>
        <w:rPr>
          <w:rFonts w:hint="eastAsia"/>
        </w:rPr>
        <w:t>　　　　一、观光飞机市场发展潜力</w:t>
      </w:r>
      <w:r>
        <w:rPr>
          <w:rFonts w:hint="eastAsia"/>
        </w:rPr>
        <w:br/>
      </w:r>
      <w:r>
        <w:rPr>
          <w:rFonts w:hint="eastAsia"/>
        </w:rPr>
        <w:t>　　　　二、观光飞机市场前景分析</w:t>
      </w:r>
      <w:r>
        <w:rPr>
          <w:rFonts w:hint="eastAsia"/>
        </w:rPr>
        <w:br/>
      </w:r>
      <w:r>
        <w:rPr>
          <w:rFonts w:hint="eastAsia"/>
        </w:rPr>
        <w:t>　　　　三、观光飞机细分行业发展前景分析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2026-2032年观光飞机发展趋势预测</w:t>
      </w:r>
      <w:r>
        <w:rPr>
          <w:rFonts w:hint="eastAsia"/>
        </w:rPr>
        <w:br/>
      </w:r>
      <w:r>
        <w:rPr>
          <w:rFonts w:hint="eastAsia"/>
        </w:rPr>
        <w:t>　　　　一、观光飞机发展趋势预测</w:t>
      </w:r>
      <w:r>
        <w:rPr>
          <w:rFonts w:hint="eastAsia"/>
        </w:rPr>
        <w:br/>
      </w:r>
      <w:r>
        <w:rPr>
          <w:rFonts w:hint="eastAsia"/>
        </w:rPr>
        <w:t>　　　　二、观光飞机市场规模预测</w:t>
      </w:r>
      <w:r>
        <w:rPr>
          <w:rFonts w:hint="eastAsia"/>
        </w:rPr>
        <w:br/>
      </w:r>
      <w:r>
        <w:rPr>
          <w:rFonts w:hint="eastAsia"/>
        </w:rPr>
        <w:t>　　　　三、观光飞机细分市场发展趋势预测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未来观光飞机行业挑战与机遇探讨</w:t>
      </w:r>
      <w:r>
        <w:rPr>
          <w:rFonts w:hint="eastAsia"/>
        </w:rPr>
        <w:br/>
      </w:r>
      <w:r>
        <w:rPr>
          <w:rFonts w:hint="eastAsia"/>
        </w:rPr>
        <w:t>　　　　一、观光飞机行业挑战</w:t>
      </w:r>
      <w:r>
        <w:rPr>
          <w:rFonts w:hint="eastAsia"/>
        </w:rPr>
        <w:br/>
      </w:r>
      <w:r>
        <w:rPr>
          <w:rFonts w:hint="eastAsia"/>
        </w:rPr>
        <w:t>　　　　二、观光飞机行业机遇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观光飞机行业研究结论及建议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对观光飞机行业发展的建议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　对观光飞机企业和投资者的建议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观光飞机行业现状</w:t>
      </w:r>
      <w:r>
        <w:rPr>
          <w:rFonts w:hint="eastAsia"/>
        </w:rPr>
        <w:br/>
      </w:r>
      <w:r>
        <w:rPr>
          <w:rFonts w:hint="eastAsia"/>
        </w:rPr>
        <w:t>　　图表 观光飞机行业产业链调研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2020-2025年观光飞机行业市场容量统计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2020-2025年中国观光飞机行业市场规模情况</w:t>
      </w:r>
      <w:r>
        <w:rPr>
          <w:rFonts w:hint="eastAsia"/>
        </w:rPr>
        <w:br/>
      </w:r>
      <w:r>
        <w:rPr>
          <w:rFonts w:hint="eastAsia"/>
        </w:rPr>
        <w:t>　　图表 观光飞机行业动态</w:t>
      </w:r>
      <w:r>
        <w:rPr>
          <w:rFonts w:hint="eastAsia"/>
        </w:rPr>
        <w:br/>
      </w:r>
      <w:r>
        <w:rPr>
          <w:rFonts w:hint="eastAsia"/>
        </w:rPr>
        <w:t>　　图表 2020-2025年中国观光飞机行业销售收入统计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2020-2025年中国观光飞机行业盈利统计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2020-2025年中国观光飞机行业利润总额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2020-2025年中国观光飞机行业企业数量统计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2020-2025年中国观光飞机行业竞争力分析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2020-2025年中国观光飞机行业盈利能力分析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2020-2025年中国观光飞机行业运营能力分析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2020-2025年中国观光飞机行业偿债能力分析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2020-2025年中国观光飞机行业发展能力分析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2020-2025年中国观光飞机行业经营效益分析</w:t>
      </w:r>
      <w:r>
        <w:rPr>
          <w:rFonts w:hint="eastAsia"/>
        </w:rPr>
        <w:br/>
      </w:r>
      <w:r>
        <w:rPr>
          <w:rFonts w:hint="eastAsia"/>
        </w:rPr>
        <w:t>　　图表 观光飞机行业竞争对手分析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**地区观光飞机市场规模</w:t>
      </w:r>
      <w:r>
        <w:rPr>
          <w:rFonts w:hint="eastAsia"/>
        </w:rPr>
        <w:br/>
      </w:r>
      <w:r>
        <w:rPr>
          <w:rFonts w:hint="eastAsia"/>
        </w:rPr>
        <w:t>　　图表 **地区观光飞机行业市场需求</w:t>
      </w:r>
      <w:r>
        <w:rPr>
          <w:rFonts w:hint="eastAsia"/>
        </w:rPr>
        <w:br/>
      </w:r>
      <w:r>
        <w:rPr>
          <w:rFonts w:hint="eastAsia"/>
        </w:rPr>
        <w:t>　　图表 **地区观光飞机市场调研</w:t>
      </w:r>
      <w:r>
        <w:rPr>
          <w:rFonts w:hint="eastAsia"/>
        </w:rPr>
        <w:br/>
      </w:r>
      <w:r>
        <w:rPr>
          <w:rFonts w:hint="eastAsia"/>
        </w:rPr>
        <w:t>　　图表 **地区观光飞机行业市场需求分析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**地区观光飞机市场规模</w:t>
      </w:r>
      <w:r>
        <w:rPr>
          <w:rFonts w:hint="eastAsia"/>
        </w:rPr>
        <w:br/>
      </w:r>
      <w:r>
        <w:rPr>
          <w:rFonts w:hint="eastAsia"/>
        </w:rPr>
        <w:t>　　图表 **地区观光飞机行业市场需求</w:t>
      </w:r>
      <w:r>
        <w:rPr>
          <w:rFonts w:hint="eastAsia"/>
        </w:rPr>
        <w:br/>
      </w:r>
      <w:r>
        <w:rPr>
          <w:rFonts w:hint="eastAsia"/>
        </w:rPr>
        <w:t>　　图表 **地区观光飞机市场调研</w:t>
      </w:r>
      <w:r>
        <w:rPr>
          <w:rFonts w:hint="eastAsia"/>
        </w:rPr>
        <w:br/>
      </w:r>
      <w:r>
        <w:rPr>
          <w:rFonts w:hint="eastAsia"/>
        </w:rPr>
        <w:t>　　图表 **地区观光飞机行业市场需求分析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观光飞机重点企业（一）经营情况分析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观光飞机重点企业（一）盈利能力情况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观光飞机重点企业（一）偿债能力情况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观光飞机重点企业（一）运营能力情况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观光飞机重点企业（一）成长能力情况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观光飞机重点企业（二）基本信息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观光飞机重点企业（二）经营情况分析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观光飞机重点企业（二）盈利能力情况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观光飞机重点企业（二）偿债能力情况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观光飞机重点企业（二）运营能力情况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观光飞机重点企业（二）成长能力情况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2026-2032年中国观光飞机行业信息化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2026-2032年中国观光飞机行业市场容量预测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2026-2032年中国观光飞机行业市场规模预测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2026-2032年中国观光飞机行业风险分析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2026-2032年中国观光飞机市场前景分析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2026-2032年中国观光飞机行业发展趋势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b9011ec724449" w:history="1">
        <w:r>
          <w:rPr>
            <w:rStyle w:val="Hyperlink"/>
          </w:rPr>
          <w:t>中国观光飞机发展现状与前景趋势分析报告（2026-2032年）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b9011ec724449" w:history="1">
        <w:r>
          <w:rPr>
            <w:rStyle w:val="Hyperlink"/>
          </w:rPr>
          <w:t>https://www.20087.com/7/60/GuanGuangFeiJiFaZhanQianJingFenXi.html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热点：观光飞机图片及价格、观光飞机多少钱一次、直升机旅游、观光飞机多少钱、普通人可以去学开飞机吗、观光飞机失事、游乐场飞机、观光飞机坠毁、观光飞机图片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da9ba98574993" w:history="1">
      <w:r>
        <w:rPr>
          <w:rStyle w:val="Hyperlink"/>
        </w:rPr>
        <w:t>中国观光飞机发展现状与前景趋势分析报告（2026-2032年）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uanGuangFeiJiFaZhanQianJingFenXi.html" TargetMode="External" Id="R5a2b9011ec72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uanGuangFeiJiFaZhanQianJingFenXi.html" TargetMode="External" Id="R7eada9ba9857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2026-01-20T05:25:28Z</dcterms:created>
  <dcterms:modified xsi:type="dcterms:W3CDTF">2026-01-20T06:25:28Z</dcterms:modified>
  <dc:subject>中国观光飞机发展现状与前景趋势分析报告（2026-2032年）</dc:subject>
  <dc:title>中国观光飞机发展现状与前景趋势分析报告（2026-2032年）</dc:title>
  <cp:keywords>中国观光飞机发展现状与前景趋势分析报告（2026-2032年）</cp:keywords>
  <dc:description>中国观光飞机发展现状与前景趋势分析报告（2026-2032年）</dc:description>
</cp:coreProperties>
</file>