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8e921a9bd42a4" w:history="1">
              <w:r>
                <w:rPr>
                  <w:rStyle w:val="Hyperlink"/>
                </w:rPr>
                <w:t>2025-2031年中国混动超跑市场研究与前景趋势预测报告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8e921a9bd42a4" w:history="1">
              <w:r>
                <w:rPr>
                  <w:rStyle w:val="Hyperlink"/>
                </w:rPr>
                <w:t>2025-2031年中国混动超跑市场研究与前景趋势预测报告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8e921a9bd42a4" w:history="1">
                <w:r>
                  <w:rPr>
                    <w:rStyle w:val="Hyperlink"/>
                  </w:rPr>
                  <w:t>https://www.20087.com/8/50/HunDongChaoPaoShiChangQianJingFenXi.html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动超跑是一种结合了传统内燃机和电动机的高性能跑车，近年来随着电动汽车技术的快速发展而受到广泛关注。目前，混动超跑在动力性能、能效和驾驶体验方面都取得了显著的进步。例如，一些高端车型采用了高效的电池组和先进的电动机，能够在短时间内提供巨大的扭矩输出，从而实现极快的加速性能。同时，通过智能能量管理系统，混动超跑能够有效地平衡电力和燃油的使用，提高整体的能效。</w:t>
      </w:r>
      <w:r>
        <w:rPr>
          <w:rFonts w:hint="eastAsia"/>
        </w:rPr>
        <w:br/>
      </w:r>
      <w:r>
        <w:rPr>
          <w:rFonts w:hint="eastAsia"/>
        </w:rPr>
        <w:t>　　未来，混动超跑的发展将更加注重技术创新和可持续性。一方面，随着电池技术的进步和充电基础设施的完善，混动超跑将能够实现更长的纯电动续航里程和更快的充电速度。另一方面，随着汽车行业的整体趋势向电气化转型，混动超跑也将逐渐融入更多的自动驾驶技术和智能互联功能，为驾驶者提供更加安全、便捷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8e921a9bd42a4" w:history="1">
        <w:r>
          <w:rPr>
            <w:rStyle w:val="Hyperlink"/>
          </w:rPr>
          <w:t>2025-2031年中国混动超跑市场研究与前景趋势预测报告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混动超跑行业的发展现状、市场规模、供需动态及进出口情况。报告详细解读了混动超跑产业链上下游、重点区域市场、竞争格局及领先企业的表现，同时评估了混动超跑行业风险与投资机会。通过对混动超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混动超跑行业界定及应用</w:t>
      </w:r>
      <w:r>
        <w:rPr>
          <w:rFonts w:hint="eastAsia"/>
        </w:rPr>
        <w:br/>
      </w:r>
      <w:r>
        <w:rPr>
          <w:rFonts w:hint="eastAsia"/>
        </w:rPr>
        <w:t>　　第一节 混动超跑行业定义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混动超跑主要应用领域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2024-2025年中国混动超跑行业发展环境分析</w:t>
      </w:r>
      <w:r>
        <w:rPr>
          <w:rFonts w:hint="eastAsia"/>
        </w:rPr>
        <w:br/>
      </w:r>
      <w:r>
        <w:rPr>
          <w:rFonts w:hint="eastAsia"/>
        </w:rPr>
        <w:t>　　第一节 混动超跑行业经济环境分析</w:t>
      </w:r>
      <w:r>
        <w:rPr>
          <w:rFonts w:hint="eastAsia"/>
        </w:rPr>
        <w:br/>
      </w:r>
      <w:r>
        <w:rPr>
          <w:rFonts w:hint="eastAsia"/>
        </w:rPr>
        <w:t>　　第二节 混动超跑行业政策环境分析</w:t>
      </w:r>
      <w:r>
        <w:rPr>
          <w:rFonts w:hint="eastAsia"/>
        </w:rPr>
        <w:br/>
      </w:r>
      <w:r>
        <w:rPr>
          <w:rFonts w:hint="eastAsia"/>
        </w:rPr>
        <w:t>　　　　一、混动超跑行业政策影响分析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二、相关混动超跑行业标准分析</w:t>
      </w:r>
      <w:r>
        <w:rPr>
          <w:rFonts w:hint="eastAsia"/>
        </w:rPr>
        <w:br/>
      </w:r>
      <w:r>
        <w:rPr>
          <w:rFonts w:hint="eastAsia"/>
        </w:rPr>
        <w:t>　　第三节 混动超跑行业社会环境分析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2024-2025年混动超跑行业技术发展现状及趋势分析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混动超跑行业技术发展现状分析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国内外混动超跑行业技术差异与原因</w:t>
      </w:r>
      <w:r>
        <w:rPr>
          <w:rFonts w:hint="eastAsia"/>
        </w:rPr>
        <w:br/>
      </w:r>
      <w:r>
        <w:rPr>
          <w:rFonts w:hint="eastAsia"/>
        </w:rPr>
        <w:t>　　第三节 混动超跑行业技术发展方向、趋势预测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提升混动超跑行业技术能力策略建议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2024-2025年全球混动超跑行业发展状况分析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2019-2024年全球混动超跑行业运行概况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2019-2024年全球混动超跑行业市场规模分析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全球主要地区混动超跑行业运行情况分析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2025-2031年全球混动超跑行业发展趋势预测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中国混动超跑行业现状调研分析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中国混动超跑行业发展现状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一、2024-2025年混动超跑行业品牌发展现状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二、2024-2025年混动超跑行业需求市场现状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三、2024-2025年混动超跑市场需求层次分析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四、2024-2025年中国混动超跑市场走向分析</w:t>
      </w:r>
      <w:r>
        <w:rPr>
          <w:rFonts w:hint="eastAsia"/>
        </w:rPr>
        <w:br/>
      </w:r>
      <w:r>
        <w:rPr>
          <w:rFonts w:hint="eastAsia"/>
        </w:rPr>
        <w:t>　　第二节 中国混动超跑行业存在的问题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一、2024-2025年混动超跑产品市场存在的主要问题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二、2024-2025年国内混动超跑产品市场的三大瓶颈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三、2024-2025年混动超跑产品市场遭遇的规模难题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对中国混动超跑市场的分析及思考</w:t>
      </w:r>
      <w:r>
        <w:rPr>
          <w:rFonts w:hint="eastAsia"/>
        </w:rPr>
        <w:br/>
      </w:r>
      <w:r>
        <w:rPr>
          <w:rFonts w:hint="eastAsia"/>
        </w:rPr>
        <w:t>　　　　一、混动超跑市场特点</w:t>
      </w:r>
      <w:r>
        <w:rPr>
          <w:rFonts w:hint="eastAsia"/>
        </w:rPr>
        <w:br/>
      </w:r>
      <w:r>
        <w:rPr>
          <w:rFonts w:hint="eastAsia"/>
        </w:rPr>
        <w:t>　　　　二、混动超跑市场分析</w:t>
      </w:r>
      <w:r>
        <w:rPr>
          <w:rFonts w:hint="eastAsia"/>
        </w:rPr>
        <w:br/>
      </w:r>
      <w:r>
        <w:rPr>
          <w:rFonts w:hint="eastAsia"/>
        </w:rPr>
        <w:t>　　　　三、混动超跑市场变化的方向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四、中国混动超跑行业发展的新思路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五、对中国混动超跑行业发展的思考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中国混动超跑行业市场供需现状调研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中国混动超跑市场现状分析</w:t>
      </w:r>
      <w:r>
        <w:rPr>
          <w:rFonts w:hint="eastAsia"/>
        </w:rPr>
        <w:br/>
      </w:r>
      <w:r>
        <w:rPr>
          <w:rFonts w:hint="eastAsia"/>
        </w:rPr>
        <w:t>　　第二节 中国混动超跑行业产量情况分析及预测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一、混动超跑总体产能规模</w:t>
      </w:r>
      <w:r>
        <w:rPr>
          <w:rFonts w:hint="eastAsia"/>
        </w:rPr>
        <w:br/>
      </w:r>
      <w:r>
        <w:rPr>
          <w:rFonts w:hint="eastAsia"/>
        </w:rPr>
        <w:t>　　　　二、混动超跑生产区域分布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三、2019-2024年中国混动超跑产量统计分析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四、2025-2031年中国混动超跑产量预测分析</w:t>
      </w:r>
      <w:r>
        <w:rPr>
          <w:rFonts w:hint="eastAsia"/>
        </w:rPr>
        <w:br/>
      </w:r>
      <w:r>
        <w:rPr>
          <w:rFonts w:hint="eastAsia"/>
        </w:rPr>
        <w:t>　　第三节 中国混动超跑市场需求分析及预测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一、中国混动超跑市场需求特点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二、2019-2024年中国混动超跑市场需求量统计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三、2025-2031年中国混动超跑市场需求量预测</w:t>
      </w:r>
      <w:r>
        <w:rPr>
          <w:rFonts w:hint="eastAsia"/>
        </w:rPr>
        <w:br/>
      </w:r>
      <w:r>
        <w:rPr>
          <w:rFonts w:hint="eastAsia"/>
        </w:rPr>
        <w:t>　　第四节 中国混动超跑价格趋势分析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一、2019-2024年中国混动超跑市场价格趋势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二、2025-2031年中国混动超跑市场价格走势预测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混动超跑细分市场深度分析</w:t>
      </w:r>
      <w:r>
        <w:rPr>
          <w:rFonts w:hint="eastAsia"/>
        </w:rPr>
        <w:br/>
      </w:r>
      <w:r>
        <w:rPr>
          <w:rFonts w:hint="eastAsia"/>
        </w:rPr>
        <w:t>　　第一节 混动超跑细分市场（一）发展研究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混动超跑细分市场（二）发展研究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中国混动超跑进出口分析</w:t>
      </w:r>
      <w:r>
        <w:rPr>
          <w:rFonts w:hint="eastAsia"/>
        </w:rPr>
        <w:br/>
      </w:r>
      <w:r>
        <w:rPr>
          <w:rFonts w:hint="eastAsia"/>
        </w:rPr>
        <w:t>　　第一节 混动超跑进口情况分析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混动超跑出口情况分析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影响混动超跑进出口因素分析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中国混动超跑行业主要指标监测分析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2019-2024年中国混动超跑行业规模情况分析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2019-2024年中国混动超跑行业财务能力分析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混动超跑行业上下游发展情况分析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混动超跑行业上游产业发展分析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混动超跑行业下游产业发展分析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中国混动超跑行业重点地区发展分析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混动超跑行业重点区域市场结构调研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**地区混动超跑市场容量分析</w:t>
      </w:r>
      <w:r>
        <w:rPr>
          <w:rFonts w:hint="eastAsia"/>
        </w:rPr>
        <w:br/>
      </w:r>
      <w:r>
        <w:rPr>
          <w:rFonts w:hint="eastAsia"/>
        </w:rPr>
        <w:t>　　第三节 **地区混动超跑市场容量分析</w:t>
      </w:r>
      <w:r>
        <w:rPr>
          <w:rFonts w:hint="eastAsia"/>
        </w:rPr>
        <w:br/>
      </w:r>
      <w:r>
        <w:rPr>
          <w:rFonts w:hint="eastAsia"/>
        </w:rPr>
        <w:t>　　第四节 **地区混动超跑市场容量分析</w:t>
      </w:r>
      <w:r>
        <w:rPr>
          <w:rFonts w:hint="eastAsia"/>
        </w:rPr>
        <w:br/>
      </w:r>
      <w:r>
        <w:rPr>
          <w:rFonts w:hint="eastAsia"/>
        </w:rPr>
        <w:t>　　第五节 **地区混动超跑市场容量分析</w:t>
      </w:r>
      <w:r>
        <w:rPr>
          <w:rFonts w:hint="eastAsia"/>
        </w:rPr>
        <w:br/>
      </w:r>
      <w:r>
        <w:rPr>
          <w:rFonts w:hint="eastAsia"/>
        </w:rPr>
        <w:t>　　第六节 **地区混动超跑市场容量分析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混动超跑行业重点企业竞争力分析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三、企业混动超跑经营状况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三、企业混动超跑经营状况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三、企业混动超跑经营状况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三、企业混动超跑经营状况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三、企业混动超跑经营状况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三、企业混动超跑经营状况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混动超跑行业企业经营策略研究分析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混动超跑企业多样化经营策略分析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一、混动超跑企业多样化经营情况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二、现行混动超跑行业多样化经营的方向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大型混动超跑企业集团未来发展策略分析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对中小混动超跑企业生产经营的建议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混动超跑行业前景及投资风险预警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2025年混动超跑市场前景分析</w:t>
      </w:r>
      <w:r>
        <w:rPr>
          <w:rFonts w:hint="eastAsia"/>
        </w:rPr>
        <w:br/>
      </w:r>
      <w:r>
        <w:rPr>
          <w:rFonts w:hint="eastAsia"/>
        </w:rPr>
        <w:t>　　第二节 2025年混动超跑行业发展趋势预测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影响混动超跑行业发展的主要因素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一、2025年影响混动超跑行业运行的有利因素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二、2025年影响混动超跑行业运行的稳定因素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三、2025年影响混动超跑行业运行的不利因素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四、2025年中国混动超跑行业发展面临的挑战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五、2025年中国混动超跑行业发展面临的机遇</w:t>
      </w:r>
      <w:r>
        <w:rPr>
          <w:rFonts w:hint="eastAsia"/>
        </w:rPr>
        <w:br/>
      </w:r>
      <w:r>
        <w:rPr>
          <w:rFonts w:hint="eastAsia"/>
        </w:rPr>
        <w:t>　　第四节 混动超跑行业投资风险预警</w:t>
      </w:r>
      <w:r>
        <w:rPr>
          <w:rFonts w:hint="eastAsia"/>
        </w:rPr>
        <w:br/>
      </w:r>
      <w:r>
        <w:rPr>
          <w:rFonts w:hint="eastAsia"/>
        </w:rPr>
        <w:t>　　　　一、混动超跑行业市场风险预测</w:t>
      </w:r>
      <w:r>
        <w:rPr>
          <w:rFonts w:hint="eastAsia"/>
        </w:rPr>
        <w:br/>
      </w:r>
      <w:r>
        <w:rPr>
          <w:rFonts w:hint="eastAsia"/>
        </w:rPr>
        <w:t>　　　　二、混动超跑行业政策风险预测</w:t>
      </w:r>
      <w:r>
        <w:rPr>
          <w:rFonts w:hint="eastAsia"/>
        </w:rPr>
        <w:br/>
      </w:r>
      <w:r>
        <w:rPr>
          <w:rFonts w:hint="eastAsia"/>
        </w:rPr>
        <w:t>　　　　三、混动超跑行业经营风险预测</w:t>
      </w:r>
      <w:r>
        <w:rPr>
          <w:rFonts w:hint="eastAsia"/>
        </w:rPr>
        <w:br/>
      </w:r>
      <w:r>
        <w:rPr>
          <w:rFonts w:hint="eastAsia"/>
        </w:rPr>
        <w:t>　　　　四、混动超跑行业技术风险预测</w:t>
      </w:r>
      <w:r>
        <w:rPr>
          <w:rFonts w:hint="eastAsia"/>
        </w:rPr>
        <w:br/>
      </w:r>
      <w:r>
        <w:rPr>
          <w:rFonts w:hint="eastAsia"/>
        </w:rPr>
        <w:t>　　　　五、混动超跑行业竞争风险预测</w:t>
      </w:r>
      <w:r>
        <w:rPr>
          <w:rFonts w:hint="eastAsia"/>
        </w:rPr>
        <w:br/>
      </w:r>
      <w:r>
        <w:rPr>
          <w:rFonts w:hint="eastAsia"/>
        </w:rPr>
        <w:t>　　　　六、混动超跑行业其他风险预测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混动超跑投资建议</w:t>
      </w:r>
      <w:r>
        <w:rPr>
          <w:rFonts w:hint="eastAsia"/>
        </w:rPr>
        <w:br/>
      </w:r>
      <w:r>
        <w:rPr>
          <w:rFonts w:hint="eastAsia"/>
        </w:rPr>
        <w:t>　　第一节 混动超跑行业投资环境分析</w:t>
      </w:r>
      <w:r>
        <w:rPr>
          <w:rFonts w:hint="eastAsia"/>
        </w:rPr>
        <w:br/>
      </w:r>
      <w:r>
        <w:rPr>
          <w:rFonts w:hint="eastAsia"/>
        </w:rPr>
        <w:t>　　第二节 混动超跑行业投资进入壁垒分析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2019-2024年中国混动超跑市场规模及增长情况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2019-2024年中国混动超跑行业产量及增长趋势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2025-2031年中国混动超跑行业产量预测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2019-2024年中国混动超跑行业市场需求及增长情况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2025-2031年中国混动超跑行业市场需求预测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2019-2024年中国混动超跑行业利润及增长情况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**地区混动超跑市场规模及增长情况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**地区混动超跑行业市场需求情况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**地区混动超跑市场规模及增长情况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**地区混动超跑行业市场需求情况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2019-2024年中国混动超跑行业出口情况分析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2019-2024年中国混动超跑行业产品市场价格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2025-2031年中国混动超跑行业产品市场价格走势预测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混动超跑重点企业经营情况分析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混动超跑重点企业经营情况分析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2025-2031年中国混动超跑市场规模预测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2025-2031年中国混动超跑行业利润预测</w:t>
      </w:r>
      <w:r>
        <w:rPr>
          <w:rFonts w:hint="eastAsia"/>
        </w:rPr>
        <w:br/>
      </w:r>
      <w:r>
        <w:rPr>
          <w:rFonts w:hint="eastAsia"/>
        </w:rPr>
        <w:t>　　图表 2025年混动超跑行业壁垒</w:t>
      </w:r>
      <w:r>
        <w:rPr>
          <w:rFonts w:hint="eastAsia"/>
        </w:rPr>
        <w:br/>
      </w:r>
      <w:r>
        <w:rPr>
          <w:rFonts w:hint="eastAsia"/>
        </w:rPr>
        <w:t>　　图表 2025年混动超跑市场前景分析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2025-2031年中国混动超跑市场需求预测</w:t>
      </w:r>
      <w:r>
        <w:rPr>
          <w:rFonts w:hint="eastAsia"/>
        </w:rPr>
        <w:br/>
      </w:r>
      <w:r>
        <w:rPr>
          <w:rFonts w:hint="eastAsia"/>
        </w:rPr>
        <w:t>　　图表 2025年混动超跑发展趋势预测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8e921a9bd42a4" w:history="1">
        <w:r>
          <w:rPr>
            <w:rStyle w:val="Hyperlink"/>
          </w:rPr>
          <w:t>2025-2031年中国混动超跑市场研究与前景趋势预测报告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8e921a9bd42a4" w:history="1">
        <w:r>
          <w:rPr>
            <w:rStyle w:val="Hyperlink"/>
          </w:rPr>
          <w:t>https://www.20087.com/8/50/HunDongChaoPaoShiChangQianJingFenXi.html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热点：美国混动跑车、兰博基尼混动超跑、轿跑车排行榜前十名、保时捷混动超跑、法拉利混动车型、混动超跑三剑客是哪个、油电混合跑车、混动超跑巅峰极速、丹麦跑车品牌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5ba6f6ce24aab" w:history="1">
      <w:r>
        <w:rPr>
          <w:rStyle w:val="Hyperlink"/>
        </w:rPr>
        <w:t>2025-2031年中国混动超跑市场研究与前景趋势预测报告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HunDongChaoPaoShiChangQianJingFenXi.html" TargetMode="External" Id="R3ff8e921a9bd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HunDongChaoPaoShiChangQianJingFenXi.html" TargetMode="External" Id="R8a85ba6f6ce2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2025-01-19T05:28:00Z</dcterms:created>
  <dcterms:modified xsi:type="dcterms:W3CDTF">2025-01-19T06:28:00Z</dcterms:modified>
  <dc:subject>2025-2031年中国混动超跑市场研究与前景趋势预测报告</dc:subject>
  <dc:title>2025-2031年中国混动超跑市场研究与前景趋势预测报告</dc:title>
  <cp:keywords>2025-2031年中国混动超跑市场研究与前景趋势预测报告</cp:keywords>
  <dc:description>2025-2031年中国混动超跑市场研究与前景趋势预测报告</dc:description>
</cp:coreProperties>
</file>