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972433e03411c" w:history="1">
              <w:r>
                <w:rPr>
                  <w:rStyle w:val="Hyperlink"/>
                </w:rPr>
                <w:t>2025-2031年中国中级车行业市场调研与趋势分析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972433e03411c" w:history="1">
              <w:r>
                <w:rPr>
                  <w:rStyle w:val="Hyperlink"/>
                </w:rPr>
                <w:t>2025-2031年中国中级车行业市场调研与趋势分析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972433e03411c" w:history="1">
                <w:r>
                  <w:rPr>
                    <w:rStyle w:val="Hyperlink"/>
                  </w:rPr>
                  <w:t>https://www.20087.com/8/60/ZhongJiCheHangYeQuShi.html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级车市场在全球范围内持续增长，成为汽车消费的主力军。目前，中级车不仅在外观设计上追求时尚动感，更在智能化、电气化方面加大投入，如自动驾驶辅助系统、智能互联功能以及混合动力或纯电动车型的推出。消费者对安全性能、乘坐舒适性和燃油经济性的要求日益提高，促使厂家不断优化车辆配置和动力系统。</w:t>
      </w:r>
      <w:r>
        <w:rPr>
          <w:rFonts w:hint="eastAsia"/>
        </w:rPr>
        <w:br/>
      </w:r>
      <w:r>
        <w:rPr>
          <w:rFonts w:hint="eastAsia"/>
        </w:rPr>
        <w:t>　　中级车的未来发展趋势将围绕环保、智能化和用户体验三个方面。随着各国排放法规的收紧，电动汽车和插电式混合动力车的比例将显著增加，推动汽车行业向零排放转型。智能化方面，车辆将更加注重人机交互体验，通过AI技术提供个性化服务，同时自动驾驶技术的成熟将逐步实现更高级别的自动驾驶功能。此外，共享出行模式的普及也可能影响中级车的设计思路，比如增加车辆的多功能性和适应性，以满足共享服务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972433e03411c" w:history="1">
        <w:r>
          <w:rPr>
            <w:rStyle w:val="Hyperlink"/>
          </w:rPr>
          <w:t>2025-2031年中国中级车行业市场调研与趋势分析</w:t>
        </w:r>
      </w:hyperlink>
      <w:r>
        <w:rPr>
          <w:rFonts w:hint="eastAsia"/>
        </w:rPr>
        <w:t>》基于多年中级车行业研究积累，结合中级车行业市场现状，通过资深研究团队对中级车市场资讯的系统整理与分析，依托权威数据资源及长期市场监测数据库，对中级车行业进行了全面调研。报告详细分析了中级车市场规模、市场前景、技术现状及未来发展方向，重点评估了中级车行业内企业的竞争格局及经营表现，并通过SWOT分析揭示了中级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b972433e03411c" w:history="1">
        <w:r>
          <w:rPr>
            <w:rStyle w:val="Hyperlink"/>
          </w:rPr>
          <w:t>2025-2031年中国中级车行业市场调研与趋势分析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》为投资者提供了准确的市场现状分析及前景预判，帮助挖掘行业投资价值，并提出投资策略与营销策略建议，是把握中级车行业动态、优化决策的重要工具。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中级车行业界定</w:t>
      </w:r>
      <w:r>
        <w:rPr>
          <w:rFonts w:hint="eastAsia"/>
        </w:rPr>
        <w:br/>
      </w:r>
      <w:r>
        <w:rPr>
          <w:rFonts w:hint="eastAsia"/>
        </w:rPr>
        <w:t>　　第一节 中级车行业定义</w:t>
      </w:r>
      <w:r>
        <w:rPr>
          <w:rFonts w:hint="eastAsia"/>
        </w:rPr>
        <w:br/>
      </w:r>
      <w:r>
        <w:rPr>
          <w:rFonts w:hint="eastAsia"/>
        </w:rPr>
        <w:t>　　第二节 中级车行业特点分析</w:t>
      </w:r>
      <w:r>
        <w:rPr>
          <w:rFonts w:hint="eastAsia"/>
        </w:rPr>
        <w:br/>
      </w:r>
      <w:r>
        <w:rPr>
          <w:rFonts w:hint="eastAsia"/>
        </w:rPr>
        <w:t>　　第三节 中级车行业发展历程</w:t>
      </w:r>
      <w:r>
        <w:rPr>
          <w:rFonts w:hint="eastAsia"/>
        </w:rPr>
        <w:br/>
      </w:r>
      <w:r>
        <w:rPr>
          <w:rFonts w:hint="eastAsia"/>
        </w:rPr>
        <w:t>　　第四节 中级车产业链分析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2024-2025年国外中级车行业发展态势分析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国外中级车行业总体情况</w:t>
      </w:r>
      <w:r>
        <w:rPr>
          <w:rFonts w:hint="eastAsia"/>
        </w:rPr>
        <w:br/>
      </w:r>
      <w:r>
        <w:rPr>
          <w:rFonts w:hint="eastAsia"/>
        </w:rPr>
        <w:t>　　第二节 中级车行业重点国家、地区市场分析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国外中级车行业发展前景预测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2024-2025年中国中级车行业发展环境分析</w:t>
      </w:r>
      <w:r>
        <w:rPr>
          <w:rFonts w:hint="eastAsia"/>
        </w:rPr>
        <w:br/>
      </w:r>
      <w:r>
        <w:rPr>
          <w:rFonts w:hint="eastAsia"/>
        </w:rPr>
        <w:t>　　第一节 中级车行业经济环境分析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中级车行业政策环境分析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一、中级车行业相关政策</w:t>
      </w:r>
      <w:r>
        <w:rPr>
          <w:rFonts w:hint="eastAsia"/>
        </w:rPr>
        <w:br/>
      </w:r>
      <w:r>
        <w:rPr>
          <w:rFonts w:hint="eastAsia"/>
        </w:rPr>
        <w:t>　　　　二、中级车行业相关标准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国内外中级车行业技术差异与原因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中级车行业技术发展方向、趋势预测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中国中级车行业市场供需状况分析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中国中级车行业市场规模情况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中国中级车行业市场需求状况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一、2019-2024年中级车行业市场需求情况</w:t>
      </w:r>
      <w:r>
        <w:rPr>
          <w:rFonts w:hint="eastAsia"/>
        </w:rPr>
        <w:br/>
      </w:r>
      <w:r>
        <w:rPr>
          <w:rFonts w:hint="eastAsia"/>
        </w:rPr>
        <w:t>　　　　二、中级车行业市场需求特点分析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三、2025-2031年中级车行业市场需求预测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中国中级车行业产量情况分析与预测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一、2019-2024年中级车行业产量统计分析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二、2025年中级车行业产量特点分析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三、2025-2031年中级车行业产量预测分析</w:t>
      </w:r>
      <w:r>
        <w:rPr>
          <w:rFonts w:hint="eastAsia"/>
        </w:rPr>
        <w:br/>
      </w:r>
      <w:r>
        <w:rPr>
          <w:rFonts w:hint="eastAsia"/>
        </w:rPr>
        <w:t>　　第四节 中级车行业市场供需平衡状况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中国中级车行业进出口情况分析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中级车行业出口情况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一、2019-2024年中级车行业出口情况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三、2025-2031年中级车行业出口情况预测</w:t>
      </w:r>
      <w:r>
        <w:rPr>
          <w:rFonts w:hint="eastAsia"/>
        </w:rPr>
        <w:br/>
      </w:r>
      <w:r>
        <w:rPr>
          <w:rFonts w:hint="eastAsia"/>
        </w:rPr>
        <w:t>　　第二节 中级车行业进口情况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一、2019-2024年中级车行业进口情况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三、2025-2031年中级车行业进口情况预测</w:t>
      </w:r>
      <w:r>
        <w:rPr>
          <w:rFonts w:hint="eastAsia"/>
        </w:rPr>
        <w:br/>
      </w:r>
      <w:r>
        <w:rPr>
          <w:rFonts w:hint="eastAsia"/>
        </w:rPr>
        <w:t>　　第三节 中级车行业进出口面临的挑战及对策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中国中级车行业产品价格监测</w:t>
      </w:r>
      <w:r>
        <w:rPr>
          <w:rFonts w:hint="eastAsia"/>
        </w:rPr>
        <w:br/>
      </w:r>
      <w:r>
        <w:rPr>
          <w:rFonts w:hint="eastAsia"/>
        </w:rPr>
        <w:t>　　　　一、中级车市场价格特征</w:t>
      </w:r>
      <w:r>
        <w:rPr>
          <w:rFonts w:hint="eastAsia"/>
        </w:rPr>
        <w:br/>
      </w:r>
      <w:r>
        <w:rPr>
          <w:rFonts w:hint="eastAsia"/>
        </w:rPr>
        <w:t>　　　　二、当前中级车市场价格评述</w:t>
      </w:r>
      <w:r>
        <w:rPr>
          <w:rFonts w:hint="eastAsia"/>
        </w:rPr>
        <w:br/>
      </w:r>
      <w:r>
        <w:rPr>
          <w:rFonts w:hint="eastAsia"/>
        </w:rPr>
        <w:t>　　　　三、影响中级车市场价格因素分析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中国中级车行业重点区域市场分析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中级车行业区域市场分布情况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2024-2025年中级车行业细分市场调研分析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中级车细分产品（一）市场调研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中级车细分产品（二）市场调研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中级车行业风险及对策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2025-2031年中级车行业发展环境分析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2025-2031年中级车行业投资特性分析</w:t>
      </w:r>
      <w:r>
        <w:rPr>
          <w:rFonts w:hint="eastAsia"/>
        </w:rPr>
        <w:br/>
      </w:r>
      <w:r>
        <w:rPr>
          <w:rFonts w:hint="eastAsia"/>
        </w:rPr>
        <w:t>　　　　一、中级车行业进入壁垒</w:t>
      </w:r>
      <w:r>
        <w:rPr>
          <w:rFonts w:hint="eastAsia"/>
        </w:rPr>
        <w:br/>
      </w:r>
      <w:r>
        <w:rPr>
          <w:rFonts w:hint="eastAsia"/>
        </w:rPr>
        <w:t>　　　　二、中级车行业盈利模式</w:t>
      </w:r>
      <w:r>
        <w:rPr>
          <w:rFonts w:hint="eastAsia"/>
        </w:rPr>
        <w:br/>
      </w:r>
      <w:r>
        <w:rPr>
          <w:rFonts w:hint="eastAsia"/>
        </w:rPr>
        <w:t>　　　　三、中级车行业盈利因素</w:t>
      </w:r>
      <w:r>
        <w:rPr>
          <w:rFonts w:hint="eastAsia"/>
        </w:rPr>
        <w:br/>
      </w:r>
      <w:r>
        <w:rPr>
          <w:rFonts w:hint="eastAsia"/>
        </w:rPr>
        <w:t>　　第三节 中级车行业“波特五力模型”分析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2025-2031年中级车行业风险及对策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中级车企业竞争策略分析</w:t>
      </w:r>
      <w:r>
        <w:rPr>
          <w:rFonts w:hint="eastAsia"/>
        </w:rPr>
        <w:br/>
      </w:r>
      <w:r>
        <w:rPr>
          <w:rFonts w:hint="eastAsia"/>
        </w:rPr>
        <w:t>　　第一节 中级车市场竞争策略分析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2025-2031年中国中级车企业竞争策略分析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一、2025-2031年我国中级车市场竞争趋势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二、2025-2031年中级车行业竞争格局展望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三、2025-2031年中级车行业竞争策略分析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四、2025-2031年中级车企业竞争策略分析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2025-2031年中国中级车行业发展趋势分析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一、2025-2031年中级车技术发展趋势分析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二、2025-2031年中级车产品发展趋势分析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三、2025-2031年中级车行业竞争格局展望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2025-2031年中国中级车市场趋势分析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一、2025-2031年中级车发展趋势预测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二、2025-2025年中级车市场前景分析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三、2025-2031年中级车产业政策趋向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2025-2031年中级车行业投资价值评估分析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中级车行业发展建议分析</w:t>
      </w:r>
      <w:r>
        <w:rPr>
          <w:rFonts w:hint="eastAsia"/>
        </w:rPr>
        <w:br/>
      </w:r>
      <w:r>
        <w:rPr>
          <w:rFonts w:hint="eastAsia"/>
        </w:rPr>
        <w:t>　　第一节 中级车行业研究结论及建议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中级车细分行业研究结论及建议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中-智-林-－中级车行业竞争策略总结及建议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2025-2031年中国中级车行业市场需求预测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2019-2024年中国中级车行业产品市场价格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2025-2031年中国中级车行业产品市场价格走势预测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中级车重点企业经营情况分析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2025-2031年中国中级车市场规模预测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2025-2031年中国中级车行业利润预测</w:t>
      </w:r>
      <w:r>
        <w:rPr>
          <w:rFonts w:hint="eastAsia"/>
        </w:rPr>
        <w:br/>
      </w:r>
      <w:r>
        <w:rPr>
          <w:rFonts w:hint="eastAsia"/>
        </w:rPr>
        <w:t>　　图表 2025年中级车行业壁垒</w:t>
      </w:r>
      <w:r>
        <w:rPr>
          <w:rFonts w:hint="eastAsia"/>
        </w:rPr>
        <w:br/>
      </w:r>
      <w:r>
        <w:rPr>
          <w:rFonts w:hint="eastAsia"/>
        </w:rPr>
        <w:t>　　图表 2025年中级车市场前景分析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2025-2031年中国中级车市场需求预测</w:t>
      </w:r>
      <w:r>
        <w:rPr>
          <w:rFonts w:hint="eastAsia"/>
        </w:rPr>
        <w:br/>
      </w:r>
      <w:r>
        <w:rPr>
          <w:rFonts w:hint="eastAsia"/>
        </w:rPr>
        <w:t>　　图表 2025年中级车发展趋势预测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972433e03411c" w:history="1">
        <w:r>
          <w:rPr>
            <w:rStyle w:val="Hyperlink"/>
          </w:rPr>
          <w:t>2025-2031年中国中级车行业市场调研与趋势分析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972433e03411c" w:history="1">
        <w:r>
          <w:rPr>
            <w:rStyle w:val="Hyperlink"/>
          </w:rPr>
          <w:t>https://www.20087.com/8/60/ZhongJiCheHangYeQuShi.html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子二手车网、中级车销量排行榜、2025年最建议买的车、中级车隔音效果最好的车排行、家用车推荐哪一款车比较实用、中级车工证有什么用、15万以内性价比最高的车、中级车和高级车的区别、十五万左右买什么车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8ea378dbf4982" w:history="1">
      <w:r>
        <w:rPr>
          <w:rStyle w:val="Hyperlink"/>
        </w:rPr>
        <w:t>2025-2031年中国中级车行业市场调研与趋势分析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ongJiCheHangYeQuShi.html" TargetMode="External" Id="Redb972433e03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ongJiCheHangYeQuShi.html" TargetMode="External" Id="R6388ea378dbf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2024-09-28T03:32:00Z</dcterms:created>
  <dcterms:modified xsi:type="dcterms:W3CDTF">2024-09-28T04:32:00Z</dcterms:modified>
  <dc:subject>2025-2031年中国中级车行业市场调研与趋势分析</dc:subject>
  <dc:title>2025-2031年中国中级车行业市场调研与趋势分析</dc:title>
  <cp:keywords>2025-2031年中国中级车行业市场调研与趋势分析</cp:keywords>
  <dc:description>2025-2031年中国中级车行业市场调研与趋势分析</dc:description>
</cp:coreProperties>
</file>