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aa524a0984d50" w:history="1">
              <w:r>
                <w:rPr>
                  <w:rStyle w:val="Hyperlink"/>
                </w:rPr>
                <w:t>中国商用车后排放系统行业发展调研及市场前景分析报告（2025-2031年）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aa524a0984d50" w:history="1">
              <w:r>
                <w:rPr>
                  <w:rStyle w:val="Hyperlink"/>
                </w:rPr>
                <w:t>中国商用车后排放系统行业发展调研及市场前景分析报告（2025-2031年）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aa524a0984d50" w:history="1">
                <w:r>
                  <w:rPr>
                    <w:rStyle w:val="Hyperlink"/>
                  </w:rPr>
                  <w:t>https://www.20087.com/8/30/ShangYongCheHouPaiFangXiTongDeXianZhuangYuFaZhanQianJing.html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商用车后排放系统领域正在经历严格的排放标准升级，促使制造商不断改进技术以降低尾气中有害物质的排放。欧洲的Euro 6和中国的国六标准，以及其他国家类似规定，推动了后排放系统向更高效、更清洁的方向发展。选择性催化还原（SCR）、柴油颗粒过滤器（DPF）和废气再循环（EGR）系统已成为主流技术。</w:t>
      </w:r>
      <w:r>
        <w:rPr>
          <w:rFonts w:hint="eastAsia"/>
        </w:rPr>
        <w:br/>
      </w:r>
      <w:r>
        <w:rPr>
          <w:rFonts w:hint="eastAsia"/>
        </w:rPr>
        <w:t>　　未来，商用车后排放系统将更加注重零排放目标和智能控制。随着电动汽车和氢燃料电池车辆的普及，后排放系统将逐渐过渡到完全无排放的解决方案。对于内燃机车辆，智能排放控制技术，如实时空气质量监测和自适应排放控制策略，将使车辆能够在不同环境条件下自动调整排放策略，确保最优化的排放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aa524a0984d50" w:history="1">
        <w:r>
          <w:rPr>
            <w:rStyle w:val="Hyperlink"/>
          </w:rPr>
          <w:t>中国商用车后排放系统行业发展调研及市场前景分析报告（2025-2031年）</w:t>
        </w:r>
      </w:hyperlink>
      <w:r>
        <w:rPr>
          <w:rFonts w:hint="eastAsia"/>
        </w:rPr>
        <w:t>》系统分析了商用车后排放系统行业的市场需求、市场规模及价格动态，全面梳理了商用车后排放系统产业链结构，并对商用车后排放系统细分市场进行了深入探究。报告基于详实数据，科学预测了商用车后排放系统市场前景与发展趋势，重点剖析了品牌竞争格局、市场集中度及重点企业的市场地位。通过SWOT分析，报告识别了行业面临的机遇与风险，并提出了针对性发展策略与建议，为商用车后排放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商用车后排放系统行业界定</w:t>
      </w:r>
      <w:r>
        <w:rPr>
          <w:rFonts w:hint="eastAsia"/>
        </w:rPr>
        <w:br/>
      </w:r>
      <w:r>
        <w:rPr>
          <w:rFonts w:hint="eastAsia"/>
        </w:rPr>
        <w:t>　　第一节 商用车后排放系统行业定义</w:t>
      </w:r>
      <w:r>
        <w:rPr>
          <w:rFonts w:hint="eastAsia"/>
        </w:rPr>
        <w:br/>
      </w:r>
      <w:r>
        <w:rPr>
          <w:rFonts w:hint="eastAsia"/>
        </w:rPr>
        <w:t>　　第二节 商用车后排放系统行业特点分析</w:t>
      </w:r>
      <w:r>
        <w:rPr>
          <w:rFonts w:hint="eastAsia"/>
        </w:rPr>
        <w:br/>
      </w:r>
      <w:r>
        <w:rPr>
          <w:rFonts w:hint="eastAsia"/>
        </w:rPr>
        <w:t>　　第三节 商用车后排放系统行业发展历程</w:t>
      </w:r>
      <w:r>
        <w:rPr>
          <w:rFonts w:hint="eastAsia"/>
        </w:rPr>
        <w:br/>
      </w:r>
      <w:r>
        <w:rPr>
          <w:rFonts w:hint="eastAsia"/>
        </w:rPr>
        <w:t>　　第四节 商用车后排放系统产业链分析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二、商用车后排放系统产业链模型分析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国际商用车后排放系统行业发展态势分析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国际商用车后排放系统行业总体情况</w:t>
      </w:r>
      <w:r>
        <w:rPr>
          <w:rFonts w:hint="eastAsia"/>
        </w:rPr>
        <w:br/>
      </w:r>
      <w:r>
        <w:rPr>
          <w:rFonts w:hint="eastAsia"/>
        </w:rPr>
        <w:t>　　第二节 商用车后排放系统行业重点市场分析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国际商用车后排放系统行业发展前景预测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2025年中国商用车后排放系统行业发展环境分析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2025年商用车后排放系统行业经济环境分析</w:t>
      </w:r>
      <w:r>
        <w:rPr>
          <w:rFonts w:hint="eastAsia"/>
        </w:rPr>
        <w:br/>
      </w:r>
      <w:r>
        <w:rPr>
          <w:rFonts w:hint="eastAsia"/>
        </w:rPr>
        <w:t>　　第二节 商用车后排放系统行业政策环境分析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一、商用车后排放系统行业相关政策</w:t>
      </w:r>
      <w:r>
        <w:rPr>
          <w:rFonts w:hint="eastAsia"/>
        </w:rPr>
        <w:br/>
      </w:r>
      <w:r>
        <w:rPr>
          <w:rFonts w:hint="eastAsia"/>
        </w:rPr>
        <w:t>　　　　二、商用车后排放系统行业相关标准</w:t>
      </w:r>
      <w:r>
        <w:rPr>
          <w:rFonts w:hint="eastAsia"/>
        </w:rPr>
        <w:br/>
      </w:r>
      <w:r>
        <w:rPr>
          <w:rFonts w:hint="eastAsia"/>
        </w:rPr>
        <w:t>　　第三节 商用车后排放系统行业技术环境分析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商用车后排放系统行业技术发展现状及趋势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当前我国商用车后排放系统技术发展现状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中外商用车后排放系统技术差距及产生差距的主要原因分析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提高我国商用车后排放系统技术的对策</w:t>
      </w:r>
      <w:r>
        <w:rPr>
          <w:rFonts w:hint="eastAsia"/>
        </w:rPr>
        <w:br/>
      </w:r>
      <w:r>
        <w:rPr>
          <w:rFonts w:hint="eastAsia"/>
        </w:rPr>
        <w:t>　　第四节 我国商用车后排放系统研发、设计发展趋势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中国商用车后排放系统行业市场供需状况分析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中国商用车后排放系统行业市场规模情况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中国商用车后排放系统行业盈利情况分析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中国商用车后排放系统行业市场需求状况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一、2020-2025年商用车后排放系统行业市场需求情况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二、商用车后排放系统行业市场需求特点分析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三、2025-2031年商用车后排放系统行业市场需求预测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中国商用车后排放系统行业市场供给状况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一、2020-2025年商用车后排放系统行业市场供给情况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二、商用车后排放系统行业市场供给特点分析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三、2025-2031年商用车后排放系统行业市场供给预测</w:t>
      </w:r>
      <w:r>
        <w:rPr>
          <w:rFonts w:hint="eastAsia"/>
        </w:rPr>
        <w:br/>
      </w:r>
      <w:r>
        <w:rPr>
          <w:rFonts w:hint="eastAsia"/>
        </w:rPr>
        <w:t>　　第五节 商用车后排放系统行业市场供需平衡状况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中国商用车后排放系统所属行业进、出口情况分析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商用车后排放系统所属行业出口情况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一、2020-2025年商用车后排放系统所属行业出口情况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二、2025-2031年商用车后排放系统所属行业出口情况预测</w:t>
      </w:r>
      <w:r>
        <w:rPr>
          <w:rFonts w:hint="eastAsia"/>
        </w:rPr>
        <w:br/>
      </w:r>
      <w:r>
        <w:rPr>
          <w:rFonts w:hint="eastAsia"/>
        </w:rPr>
        <w:t>　　第二节 商用车后排放系统所属行业进口情况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一、2020-2025年商用车后排放系统所属行业进口情况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二、2025-2031年商用车后排放系统所属行业进口情况预测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商用车后排放系统行业细分行业研究分析</w:t>
      </w:r>
      <w:r>
        <w:rPr>
          <w:rFonts w:hint="eastAsia"/>
        </w:rPr>
        <w:br/>
      </w:r>
      <w:r>
        <w:rPr>
          <w:rFonts w:hint="eastAsia"/>
        </w:rPr>
        <w:t>　　第一节 SCR系统市场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EGR系统市场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中国商用车后排放系统行业重点区域市场分析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商用车后排放系统行业区域市场分布情况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中国商用车后排放系统行业产品价格监测</w:t>
      </w:r>
      <w:r>
        <w:rPr>
          <w:rFonts w:hint="eastAsia"/>
        </w:rPr>
        <w:br/>
      </w:r>
      <w:r>
        <w:rPr>
          <w:rFonts w:hint="eastAsia"/>
        </w:rPr>
        <w:t>　　第一节 商用车后排放系统市场价格特征</w:t>
      </w:r>
      <w:r>
        <w:rPr>
          <w:rFonts w:hint="eastAsia"/>
        </w:rPr>
        <w:br/>
      </w:r>
      <w:r>
        <w:rPr>
          <w:rFonts w:hint="eastAsia"/>
        </w:rPr>
        <w:t>　　第二节 当前商用车后排放系统市场价格评述</w:t>
      </w:r>
      <w:r>
        <w:rPr>
          <w:rFonts w:hint="eastAsia"/>
        </w:rPr>
        <w:br/>
      </w:r>
      <w:r>
        <w:rPr>
          <w:rFonts w:hint="eastAsia"/>
        </w:rPr>
        <w:t>　　第三节 影响商用车后排放系统市场价格因素分析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未来商用车后排放系统市场价格走势预测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商用车后排放系统行业上、下游市场分析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商用车后排放系统行业上游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商用车后排放系统行业下游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商用车后排放系统行业重点企业发展调研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无锡凯龙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宜宾天瑞达汽车汽车零部件有限公司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威孚高科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安徽艾可蓝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商用车后排放系统行业风险及对策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2025-2031年商用车后排放系统行业发展环境分析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2025-2031年商用车后排放系统行业投资特性分析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一、商用车后排放系统行业进入壁垒</w:t>
      </w:r>
      <w:r>
        <w:rPr>
          <w:rFonts w:hint="eastAsia"/>
        </w:rPr>
        <w:br/>
      </w:r>
      <w:r>
        <w:rPr>
          <w:rFonts w:hint="eastAsia"/>
        </w:rPr>
        <w:t>　　　　二、商用车后排放系统行业盈利模式</w:t>
      </w:r>
      <w:r>
        <w:rPr>
          <w:rFonts w:hint="eastAsia"/>
        </w:rPr>
        <w:br/>
      </w:r>
      <w:r>
        <w:rPr>
          <w:rFonts w:hint="eastAsia"/>
        </w:rPr>
        <w:t>　　　　三、商用车后排放系统行业盈利因素</w:t>
      </w:r>
      <w:r>
        <w:rPr>
          <w:rFonts w:hint="eastAsia"/>
        </w:rPr>
        <w:br/>
      </w:r>
      <w:r>
        <w:rPr>
          <w:rFonts w:hint="eastAsia"/>
        </w:rPr>
        <w:t>　　第三节 商用车后排放系统行业“波特五力模型”分析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2025-2031年商用车后排放系统行业风险及对策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商用车后排放系统行业发展及竞争策略分析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2025-2031年商用车后排放系统行业发展战略</w:t>
      </w:r>
      <w:r>
        <w:rPr>
          <w:rFonts w:hint="eastAsia"/>
        </w:rPr>
        <w:br/>
      </w:r>
      <w:r>
        <w:rPr>
          <w:rFonts w:hint="eastAsia"/>
        </w:rPr>
        <w:t>　　第二节 2025-2031年商用车后排放系统企业竞争策略分析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一、提高我国商用车后排放系统企业核心竞争力的对策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二、影响商用车后排放系统企业核心竞争力的因素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三、提高商用车后排放系统企业竞争力的策略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对我国商用车后排放系统品牌的战略思考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一、商用车后排放系统实施品牌战略的意义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二、我国商用车后排放系统企业的品牌战略</w:t>
      </w:r>
      <w:r>
        <w:rPr>
          <w:rFonts w:hint="eastAsia"/>
        </w:rPr>
        <w:br/>
      </w:r>
      <w:r>
        <w:rPr>
          <w:rFonts w:hint="eastAsia"/>
        </w:rPr>
        <w:t>　　　　三、商用车后排放系统品牌战略管理的策略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商用车后排放系统行业发展前景及投资建议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2025-2031年商用车后排放系统行业市场前景展望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2025-2031年商用车后排放系统行业融资环境分析</w:t>
      </w:r>
      <w:r>
        <w:rPr>
          <w:rFonts w:hint="eastAsia"/>
        </w:rPr>
        <w:br/>
      </w:r>
      <w:r>
        <w:rPr>
          <w:rFonts w:hint="eastAsia"/>
        </w:rPr>
        <w:t>　　第三节 商用车后排放系统项目投资建议</w:t>
      </w:r>
      <w:r>
        <w:rPr>
          <w:rFonts w:hint="eastAsia"/>
        </w:rPr>
        <w:br/>
      </w:r>
      <w:r>
        <w:rPr>
          <w:rFonts w:hint="eastAsia"/>
        </w:rPr>
        <w:t>　　第四节 中⋅智⋅林⋅　商用车后排放系统行业重点客户战略实施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商用车后排放系统行业历程</w:t>
      </w:r>
      <w:r>
        <w:rPr>
          <w:rFonts w:hint="eastAsia"/>
        </w:rPr>
        <w:br/>
      </w:r>
      <w:r>
        <w:rPr>
          <w:rFonts w:hint="eastAsia"/>
        </w:rPr>
        <w:t>　　图表 商用车后排放系统行业生命周期</w:t>
      </w:r>
      <w:r>
        <w:rPr>
          <w:rFonts w:hint="eastAsia"/>
        </w:rPr>
        <w:br/>
      </w:r>
      <w:r>
        <w:rPr>
          <w:rFonts w:hint="eastAsia"/>
        </w:rPr>
        <w:t>　　图表 商用车后排放系统行业产业链分析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2020-2025年商用车后排放系统行业市场容量分析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2020-2025年中国商用车后排放系统行业产量及增长趋势</w:t>
      </w:r>
      <w:r>
        <w:rPr>
          <w:rFonts w:hint="eastAsia"/>
        </w:rPr>
        <w:br/>
      </w:r>
      <w:r>
        <w:rPr>
          <w:rFonts w:hint="eastAsia"/>
        </w:rPr>
        <w:t>　　图表 商用车后排放系统行业动态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2025年中国商用车后排放系统行业需求领域分布格局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2025年中国商用车后排放系统进口国家及地区分析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2025年中国商用车后排放系统出口国家及地区分析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2020-2025年中国商用车后排放系统行业企业平均规模情况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**地区商用车后排放系统市场规模及增长情况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**地区商用车后排放系统行业市场需求情况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**地区商用车后排放系统市场规模及增长情况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**地区商用车后排放系统行业市场需求情况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**地区商用车后排放系统市场规模及增长情况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**地区商用车后排放系统行业市场需求情况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**地区商用车后排放系统市场规模及增长情况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**地区商用车后排放系统行业市场需求情况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商用车后排放系统重点企业（三）成长能力情况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2025-2031年中国商用车后排放系统行业发展趋势预测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aa524a0984d50" w:history="1">
        <w:r>
          <w:rPr>
            <w:rStyle w:val="Hyperlink"/>
          </w:rPr>
          <w:t>中国商用车后排放系统行业发展调研及市场前景分析报告（2025-2031年）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aa524a0984d50" w:history="1">
        <w:r>
          <w:rPr>
            <w:rStyle w:val="Hyperlink"/>
          </w:rPr>
          <w:t>https://www.20087.com/8/30/ShangYongCheHouPaiFangXiTongDeXianZhuangYuFaZhanQianJing.html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热点：商用车定义、商务车后排放平、商用车后市场、商务车后排空间、商用车分类、轿车后排装货、重型商用车、后排放货物、商用车公告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893c3f184484a" w:history="1">
      <w:r>
        <w:rPr>
          <w:rStyle w:val="Hyperlink"/>
        </w:rPr>
        <w:t>中国商用车后排放系统行业发展调研及市场前景分析报告（2025-2031年）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angYongCheHouPaiFangXiTongDeXianZhuangYuFaZhanQianJing.html" TargetMode="External" Id="R77caa524a098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angYongCheHouPaiFangXiTongDeXianZhuangYuFaZhanQianJing.html" TargetMode="External" Id="Rd5d893c3f184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2025-03-07T05:07:00Z</dcterms:created>
  <dcterms:modified xsi:type="dcterms:W3CDTF">2025-03-07T06:07:00Z</dcterms:modified>
  <dc:subject>中国商用车后排放系统行业发展调研及市场前景分析报告（2025-2031年）</dc:subject>
  <dc:title>中国商用车后排放系统行业发展调研及市场前景分析报告（2025-2031年）</dc:title>
  <cp:keywords>中国商用车后排放系统行业发展调研及市场前景分析报告（2025-2031年）</cp:keywords>
  <dc:description>中国商用车后排放系统行业发展调研及市场前景分析报告（2025-2031年）</dc:description>
</cp:coreProperties>
</file>