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942599edb4b7f" w:history="1">
              <w:r>
                <w:rPr>
                  <w:rStyle w:val="Hyperlink"/>
                </w:rPr>
                <w:t>中国车身附件市场现状调研与发展趋势分析报告（2024-2030年）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942599edb4b7f" w:history="1">
              <w:r>
                <w:rPr>
                  <w:rStyle w:val="Hyperlink"/>
                </w:rPr>
                <w:t>中国车身附件市场现状调研与发展趋势分析报告（2024-2030年）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942599edb4b7f" w:history="1">
                <w:r>
                  <w:rPr>
                    <w:rStyle w:val="Hyperlink"/>
                  </w:rPr>
                  <w:t>https://www.20087.com/8/50/CheShenFuJianHangYeXianZhuangYuF.html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附件是汽车上除了主要结构件以外的各种装饰性和功能性配件，包括保险杠、车灯、车窗、后视镜等。近年来，随着汽车设计的个性化和安全性要求的提高，车身附件的材料和工艺不断创新。例如，LED车灯和轻量化材料的使用，既提高了车辆的美观度，又增强了能效和安全性。同时，智能后视镜和全景天窗等高端配置的普及，提升了驾乘体验和车辆价值。</w:t>
      </w:r>
      <w:r>
        <w:rPr>
          <w:rFonts w:hint="eastAsia"/>
        </w:rPr>
        <w:br/>
      </w:r>
      <w:r>
        <w:rPr>
          <w:rFonts w:hint="eastAsia"/>
        </w:rPr>
        <w:t>　　未来，车身附件将更加聚焦于智能化和环保化。随着自动驾驶技术的发展，车身附件将集成更多的传感器和摄像头，成为车辆感知环境的重要组成部分。同时，可持续材料和生产工艺的采用，将减少车身附件对环境的影响，符合绿色出行的趋势。此外，3D打印和定制化服务的兴起，将使车身附件的设计更加个性化和灵活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942599edb4b7f" w:history="1">
        <w:r>
          <w:rPr>
            <w:rStyle w:val="Hyperlink"/>
          </w:rPr>
          <w:t>中国车身附件市场现状调研与发展趋势分析报告（2024-2030年）</w:t>
        </w:r>
      </w:hyperlink>
      <w:r>
        <w:rPr>
          <w:rFonts w:hint="eastAsia"/>
        </w:rPr>
        <w:t>》基于权威机构及车身附件相关协会等渠道的资料数据，全方位分析了车身附件行业的现状、市场需求及市场规模。车身附件报告详细探讨了产业链结构、价格趋势，并对车身附件各细分市场进行了研究。同时，预测了车身附件市场前景与发展趋势，剖析了品牌竞争状态、市场集中度，以及车身附件重点企业的表现。此外，车身附件报告还揭示了行业发展的潜在风险与机遇，为车身附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中国车身附件行业概述及环境</w:t>
      </w:r>
      <w:r>
        <w:rPr>
          <w:rFonts w:hint="eastAsia"/>
        </w:rPr>
        <w:br/>
      </w:r>
      <w:r>
        <w:rPr>
          <w:rFonts w:hint="eastAsia"/>
        </w:rPr>
        <w:t>　　1.1 车身附件行业及属性分析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2019-2024年经济结构调整</w:t>
      </w:r>
      <w:r>
        <w:rPr>
          <w:rFonts w:hint="eastAsia"/>
        </w:rPr>
        <w:br/>
      </w:r>
      <w:r>
        <w:rPr>
          <w:rFonts w:hint="eastAsia"/>
        </w:rPr>
        <w:t>　　　　1.2.4 2019-2024年国民收入状况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中国车身附件行业供给现状分析</w:t>
      </w:r>
      <w:r>
        <w:rPr>
          <w:rFonts w:hint="eastAsia"/>
        </w:rPr>
        <w:br/>
      </w:r>
      <w:r>
        <w:rPr>
          <w:rFonts w:hint="eastAsia"/>
        </w:rPr>
        <w:t>　　2.1 车身附件行业总体规模</w:t>
      </w:r>
      <w:r>
        <w:rPr>
          <w:rFonts w:hint="eastAsia"/>
        </w:rPr>
        <w:br/>
      </w:r>
      <w:r>
        <w:rPr>
          <w:rFonts w:hint="eastAsia"/>
        </w:rPr>
        <w:t>　　2.2 车身附件供给概况</w:t>
      </w:r>
      <w:r>
        <w:rPr>
          <w:rFonts w:hint="eastAsia"/>
        </w:rPr>
        <w:br/>
      </w:r>
      <w:r>
        <w:rPr>
          <w:rFonts w:hint="eastAsia"/>
        </w:rPr>
        <w:t>　　　　2.2.1 2019-2024年供给分析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车身附件市场容量概况</w:t>
      </w:r>
      <w:r>
        <w:rPr>
          <w:rFonts w:hint="eastAsia"/>
        </w:rPr>
        <w:br/>
      </w:r>
      <w:r>
        <w:rPr>
          <w:rFonts w:hint="eastAsia"/>
        </w:rPr>
        <w:t>　　　　2.3.1 2019-2024年市场需求分析</w:t>
      </w:r>
      <w:r>
        <w:rPr>
          <w:rFonts w:hint="eastAsia"/>
        </w:rPr>
        <w:br/>
      </w:r>
      <w:r>
        <w:rPr>
          <w:rFonts w:hint="eastAsia"/>
        </w:rPr>
        <w:t>　　　　2.3.1 2019-2024年市场容量分析</w:t>
      </w:r>
      <w:r>
        <w:rPr>
          <w:rFonts w:hint="eastAsia"/>
        </w:rPr>
        <w:br/>
      </w:r>
      <w:r>
        <w:rPr>
          <w:rFonts w:hint="eastAsia"/>
        </w:rPr>
        <w:t>　　　　2.3.2 2024-2030年市场容量预测</w:t>
      </w:r>
      <w:r>
        <w:rPr>
          <w:rFonts w:hint="eastAsia"/>
        </w:rPr>
        <w:br/>
      </w:r>
      <w:r>
        <w:rPr>
          <w:rFonts w:hint="eastAsia"/>
        </w:rPr>
        <w:t>　　2.4 车身附件产业的生命周期分析</w:t>
      </w:r>
      <w:r>
        <w:rPr>
          <w:rFonts w:hint="eastAsia"/>
        </w:rPr>
        <w:br/>
      </w:r>
      <w:r>
        <w:rPr>
          <w:rFonts w:hint="eastAsia"/>
        </w:rPr>
        <w:t>　　2.5 车身附件产业供需情况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2019-2024年中国车身附件市场分析</w:t>
      </w:r>
      <w:r>
        <w:rPr>
          <w:rFonts w:hint="eastAsia"/>
        </w:rPr>
        <w:br/>
      </w:r>
      <w:r>
        <w:rPr>
          <w:rFonts w:hint="eastAsia"/>
        </w:rPr>
        <w:t>　　3.1 我国车身附件整体市场规模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车身附件原材料市场分析</w:t>
      </w:r>
      <w:r>
        <w:rPr>
          <w:rFonts w:hint="eastAsia"/>
        </w:rPr>
        <w:br/>
      </w:r>
      <w:r>
        <w:rPr>
          <w:rFonts w:hint="eastAsia"/>
        </w:rPr>
        <w:t>　　3.3 车身附件市场结构分析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中国车身附件市场竞争格局与厂商市场竞争力评价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车身附件行业竞争绩效分析</w:t>
      </w:r>
      <w:r>
        <w:rPr>
          <w:rFonts w:hint="eastAsia"/>
        </w:rPr>
        <w:br/>
      </w:r>
      <w:r>
        <w:rPr>
          <w:rFonts w:hint="eastAsia"/>
        </w:rPr>
        <w:t>　　5.1 车身附件行业总体效益水平分析</w:t>
      </w:r>
      <w:r>
        <w:rPr>
          <w:rFonts w:hint="eastAsia"/>
        </w:rPr>
        <w:br/>
      </w:r>
      <w:r>
        <w:rPr>
          <w:rFonts w:hint="eastAsia"/>
        </w:rPr>
        <w:t>　　5.2 车身附件行业产业集中度分析</w:t>
      </w:r>
      <w:r>
        <w:rPr>
          <w:rFonts w:hint="eastAsia"/>
        </w:rPr>
        <w:br/>
      </w:r>
      <w:r>
        <w:rPr>
          <w:rFonts w:hint="eastAsia"/>
        </w:rPr>
        <w:t>　　5.3 车身附件行业不同所有制企业绩效分析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车身附件行业不同规模企业绩效分析</w:t>
      </w:r>
      <w:r>
        <w:rPr>
          <w:rFonts w:hint="eastAsia"/>
        </w:rPr>
        <w:br/>
      </w:r>
      <w:r>
        <w:rPr>
          <w:rFonts w:hint="eastAsia"/>
        </w:rPr>
        <w:t>　　5.5 车身附件市场分销体系分析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我国车身附件行业重点企业分析</w:t>
      </w:r>
      <w:r>
        <w:rPr>
          <w:rFonts w:hint="eastAsia"/>
        </w:rPr>
        <w:br/>
      </w:r>
      <w:r>
        <w:rPr>
          <w:rFonts w:hint="eastAsia"/>
        </w:rPr>
        <w:t>　　6.1 东北工业集团有限公司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6.2 四川川环科技股份有限公司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6.3 广州勤加缘科技实业有限公司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2024-2030年车身附件市场发展前景预测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中国车身附件行业发展趋势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车身附件行业投资机会分析研究</w:t>
      </w:r>
      <w:r>
        <w:rPr>
          <w:rFonts w:hint="eastAsia"/>
        </w:rPr>
        <w:br/>
      </w:r>
      <w:r>
        <w:rPr>
          <w:rFonts w:hint="eastAsia"/>
        </w:rPr>
        <w:t>　　8.1 2024-2030年车身附件行业主要区域投资机会</w:t>
      </w:r>
      <w:r>
        <w:rPr>
          <w:rFonts w:hint="eastAsia"/>
        </w:rPr>
        <w:br/>
      </w:r>
      <w:r>
        <w:rPr>
          <w:rFonts w:hint="eastAsia"/>
        </w:rPr>
        <w:t>　　8.2 2024-2030年车身附件行业出口市场投资机会</w:t>
      </w:r>
      <w:r>
        <w:rPr>
          <w:rFonts w:hint="eastAsia"/>
        </w:rPr>
        <w:br/>
      </w:r>
      <w:r>
        <w:rPr>
          <w:rFonts w:hint="eastAsia"/>
        </w:rPr>
        <w:t>　　8.3 2024-2030年车身附件行业企业的多元化投资机会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车身附件产业投资风险</w:t>
      </w:r>
      <w:r>
        <w:rPr>
          <w:rFonts w:hint="eastAsia"/>
        </w:rPr>
        <w:br/>
      </w:r>
      <w:r>
        <w:rPr>
          <w:rFonts w:hint="eastAsia"/>
        </w:rPr>
        <w:t>　　9.1 车身附件行业宏观调控风险</w:t>
      </w:r>
      <w:r>
        <w:rPr>
          <w:rFonts w:hint="eastAsia"/>
        </w:rPr>
        <w:br/>
      </w:r>
      <w:r>
        <w:rPr>
          <w:rFonts w:hint="eastAsia"/>
        </w:rPr>
        <w:t>　　9.2 车身附件行业竞争风险</w:t>
      </w:r>
      <w:r>
        <w:rPr>
          <w:rFonts w:hint="eastAsia"/>
        </w:rPr>
        <w:br/>
      </w:r>
      <w:r>
        <w:rPr>
          <w:rFonts w:hint="eastAsia"/>
        </w:rPr>
        <w:t>　　9.3 车身附件行业供需波动风险</w:t>
      </w:r>
      <w:r>
        <w:rPr>
          <w:rFonts w:hint="eastAsia"/>
        </w:rPr>
        <w:br/>
      </w:r>
      <w:r>
        <w:rPr>
          <w:rFonts w:hint="eastAsia"/>
        </w:rPr>
        <w:t>　　9.4 车身附件行业技术创新风险</w:t>
      </w:r>
      <w:r>
        <w:rPr>
          <w:rFonts w:hint="eastAsia"/>
        </w:rPr>
        <w:br/>
      </w:r>
      <w:r>
        <w:rPr>
          <w:rFonts w:hint="eastAsia"/>
        </w:rPr>
        <w:t>　　9.5 车身附件行业经营管理风险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我国车身附件行业投融资分析</w:t>
      </w:r>
      <w:r>
        <w:rPr>
          <w:rFonts w:hint="eastAsia"/>
        </w:rPr>
        <w:br/>
      </w:r>
      <w:r>
        <w:rPr>
          <w:rFonts w:hint="eastAsia"/>
        </w:rPr>
        <w:t>　　10.1 我国车身附件行业企业所有制状况</w:t>
      </w:r>
      <w:r>
        <w:rPr>
          <w:rFonts w:hint="eastAsia"/>
        </w:rPr>
        <w:br/>
      </w:r>
      <w:r>
        <w:rPr>
          <w:rFonts w:hint="eastAsia"/>
        </w:rPr>
        <w:t>　　10.2 我国车身附件行业外资进入状况</w:t>
      </w:r>
      <w:r>
        <w:rPr>
          <w:rFonts w:hint="eastAsia"/>
        </w:rPr>
        <w:br/>
      </w:r>
      <w:r>
        <w:rPr>
          <w:rFonts w:hint="eastAsia"/>
        </w:rPr>
        <w:t>　　10.3 我国车身附件行业合作与并购</w:t>
      </w:r>
      <w:r>
        <w:rPr>
          <w:rFonts w:hint="eastAsia"/>
        </w:rPr>
        <w:br/>
      </w:r>
      <w:r>
        <w:rPr>
          <w:rFonts w:hint="eastAsia"/>
        </w:rPr>
        <w:t>　　10.4 我国车身附件行业投资体制分析</w:t>
      </w:r>
      <w:r>
        <w:rPr>
          <w:rFonts w:hint="eastAsia"/>
        </w:rPr>
        <w:br/>
      </w:r>
      <w:r>
        <w:rPr>
          <w:rFonts w:hint="eastAsia"/>
        </w:rPr>
        <w:t>　　10.5 我国车身附件行业资本市场融资分析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车身附件产业投资策略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车身附件企业制定“十三五”发展战略研究分析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12.1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车身附件行业发展战略研究</w:t>
      </w:r>
      <w:r>
        <w:rPr>
          <w:rFonts w:hint="eastAsia"/>
        </w:rPr>
        <w:br/>
      </w:r>
      <w:r>
        <w:rPr>
          <w:rFonts w:hint="eastAsia"/>
        </w:rPr>
        <w:t>　　13.1 车身附件行业发展战略研究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对我国车身附件品牌战略的思考</w:t>
      </w:r>
      <w:r>
        <w:rPr>
          <w:rFonts w:hint="eastAsia"/>
        </w:rPr>
        <w:br/>
      </w:r>
      <w:r>
        <w:rPr>
          <w:rFonts w:hint="eastAsia"/>
        </w:rPr>
        <w:t>　　　　13.2.1 车身附件品牌的重要性</w:t>
      </w:r>
      <w:r>
        <w:rPr>
          <w:rFonts w:hint="eastAsia"/>
        </w:rPr>
        <w:br/>
      </w:r>
      <w:r>
        <w:rPr>
          <w:rFonts w:hint="eastAsia"/>
        </w:rPr>
        <w:t>　　　　13.2.2 车身附件实施品牌战略的意义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车身附件企业品牌的现状分析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我国车身附件企业的品牌战略</w:t>
      </w:r>
      <w:r>
        <w:rPr>
          <w:rFonts w:hint="eastAsia"/>
        </w:rPr>
        <w:br/>
      </w:r>
      <w:r>
        <w:rPr>
          <w:rFonts w:hint="eastAsia"/>
        </w:rPr>
        <w:t>　　　　13.2.5 车身附件品牌战略管理的策略</w:t>
      </w:r>
      <w:r>
        <w:rPr>
          <w:rFonts w:hint="eastAsia"/>
        </w:rPr>
        <w:br/>
      </w:r>
      <w:r>
        <w:rPr>
          <w:rFonts w:hint="eastAsia"/>
        </w:rPr>
        <w:t>　　13.3 车身附件经营策略分析</w:t>
      </w:r>
      <w:r>
        <w:rPr>
          <w:rFonts w:hint="eastAsia"/>
        </w:rPr>
        <w:br/>
      </w:r>
      <w:r>
        <w:rPr>
          <w:rFonts w:hint="eastAsia"/>
        </w:rPr>
        <w:t>　　　　13.3.1 车身附件市场细分策略</w:t>
      </w:r>
      <w:r>
        <w:rPr>
          <w:rFonts w:hint="eastAsia"/>
        </w:rPr>
        <w:br/>
      </w:r>
      <w:r>
        <w:rPr>
          <w:rFonts w:hint="eastAsia"/>
        </w:rPr>
        <w:t>　　　　13.3.2 车身附件市场创新策略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车身附件新产品差异化战略</w:t>
      </w:r>
      <w:r>
        <w:rPr>
          <w:rFonts w:hint="eastAsia"/>
        </w:rPr>
        <w:br/>
      </w:r>
      <w:r>
        <w:rPr>
          <w:rFonts w:hint="eastAsia"/>
        </w:rPr>
        <w:t>　　13.4 车身附件行业投资战略研究</w:t>
      </w:r>
      <w:r>
        <w:rPr>
          <w:rFonts w:hint="eastAsia"/>
        </w:rPr>
        <w:br/>
      </w:r>
      <w:r>
        <w:rPr>
          <w:rFonts w:hint="eastAsia"/>
        </w:rPr>
        <w:t>　　　　13.4.1 车身附件行业投资战略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2024-2030年车身附件行业投资战略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(中~智~林)研究结论及发展建议</w:t>
      </w:r>
      <w:r>
        <w:rPr>
          <w:rFonts w:hint="eastAsia"/>
        </w:rPr>
        <w:br/>
      </w:r>
      <w:r>
        <w:rPr>
          <w:rFonts w:hint="eastAsia"/>
        </w:rPr>
        <w:t>　　14.1 车身附件行业研究结论及建议</w:t>
      </w:r>
      <w:r>
        <w:rPr>
          <w:rFonts w:hint="eastAsia"/>
        </w:rPr>
        <w:br/>
      </w:r>
      <w:r>
        <w:rPr>
          <w:rFonts w:hint="eastAsia"/>
        </w:rPr>
        <w:t>　　14.2 车身附件子行业研究结论及建议</w:t>
      </w:r>
      <w:r>
        <w:rPr>
          <w:rFonts w:hint="eastAsia"/>
        </w:rPr>
        <w:br/>
      </w:r>
      <w:r>
        <w:rPr>
          <w:rFonts w:hint="eastAsia"/>
        </w:rPr>
        <w:t>　　14.3 车身附件行业发展建议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1：车身附件行业生命周期</w:t>
      </w:r>
      <w:r>
        <w:rPr>
          <w:rFonts w:hint="eastAsia"/>
        </w:rPr>
        <w:br/>
      </w:r>
      <w:r>
        <w:rPr>
          <w:rFonts w:hint="eastAsia"/>
        </w:rPr>
        <w:t>　　图表 2：车身附件行业产业链结构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3：2019-2024年全球车身附件行业市场规模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4：2019-2024年中国车身附件行业市场规模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5：2019-2024年车身附件行业重要数据比较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6：2019-2024年中国车身附件市场占全球份额比较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7：2019-2024年车身附件行业工业总产值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8：2019-2024年车身附件行业销售收入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9：2019-2024年车身附件行业利润总额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10：2019-2024年车身附件行业资产总计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11：2019-2024年车身附件行业负债总计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12：2019-2024年车身附件行业竞争力分析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13：2019-2024年车身附件市场价格走势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14：2019-2024年车身附件行业主营业务收入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15：2019-2024年车身附件行业主营业务成本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16：2019-2024年车身附件行业销售费用分析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17：2019-2024年车身附件行业管理费用分析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18：2019-2024年车身附件行业财务费用分析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19：2019-2024年车身附件行业销售毛利率分析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20：2019-2024年车身附件行业销售利润率分析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21：2019-2024年车身附件行业成本费用利润率分析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22：2019-2024年车身附件行业总资产利润率分析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942599edb4b7f" w:history="1">
        <w:r>
          <w:rPr>
            <w:rStyle w:val="Hyperlink"/>
          </w:rPr>
          <w:t>中国车身附件市场现状调研与发展趋势分析报告（2024-2030年）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942599edb4b7f" w:history="1">
        <w:r>
          <w:rPr>
            <w:rStyle w:val="Hyperlink"/>
          </w:rPr>
          <w:t>https://www.20087.com/8/50/CheShenFuJianHangYeXianZhuangYuF.html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46f26ac2e47d1" w:history="1">
      <w:r>
        <w:rPr>
          <w:rStyle w:val="Hyperlink"/>
        </w:rPr>
        <w:t>中国车身附件市场现状调研与发展趋势分析报告（2024-2030年）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eShenFuJianHangYeXianZhuangYuF.html" TargetMode="External" Id="Re5c942599edb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eShenFuJianHangYeXianZhuangYuF.html" TargetMode="External" Id="R7a846f26ac2e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2024-03-24T07:23:00Z</dcterms:created>
  <dcterms:modified xsi:type="dcterms:W3CDTF">2024-03-24T08:23:00Z</dcterms:modified>
  <dc:subject>中国车身附件市场现状调研与发展趋势分析报告（2024-2030年）</dc:subject>
  <dc:title>中国车身附件市场现状调研与发展趋势分析报告（2024-2030年）</dc:title>
  <cp:keywords>中国车身附件市场现状调研与发展趋势分析报告（2024-2030年）</cp:keywords>
  <dc:description>中国车身附件市场现状调研与发展趋势分析报告（2024-2030年）</dc:description>
</cp:coreProperties>
</file>