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071feb61045bc" w:history="1">
              <w:r>
                <w:rPr>
                  <w:rStyle w:val="Hyperlink"/>
                </w:rPr>
                <w:t>中国汽配产品行业市场调研与前景分析报告（2025-2031年）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071feb61045bc" w:history="1">
              <w:r>
                <w:rPr>
                  <w:rStyle w:val="Hyperlink"/>
                </w:rPr>
                <w:t>中国汽配产品行业市场调研与前景分析报告（2025-2031年）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071feb61045bc" w:history="1">
                <w:r>
                  <w:rPr>
                    <w:rStyle w:val="Hyperlink"/>
                  </w:rPr>
                  <w:t>https://www.20087.com/9/20/QiPeiChanPinDeFaZhanQianJing.html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产品是汽车后市场与整车制造的重要组成部分，已涵盖滤清器、刹车片、灯具、传感器、内饰件及电子控制模块等数千个品类，广泛应用于维修保养、性能升级与个性化改装场景。主流汽配产品强调原厂兼容性、耐久性、安全认证（如DOT、E-MARK）及安装便捷性，部分高端产品采用纳米涂层、碳纤维复合材料或智能诊断芯片。随着新能源汽车普及与智能网联技术渗透，用户对汽配产品的电驱适配性、数据接口开放性及OTA升级潜力提出更高要求。然而，行业仍面临假冒伪劣配件流通、部分改装件缺乏安全验证、以及传统汽配企业数字化能力不足等问题。</w:t>
      </w:r>
      <w:r>
        <w:rPr>
          <w:rFonts w:hint="eastAsia"/>
        </w:rPr>
        <w:br/>
      </w:r>
      <w:r>
        <w:rPr>
          <w:rFonts w:hint="eastAsia"/>
        </w:rPr>
        <w:t>　　未来，汽配产品将向智能互联、绿色再生与平台化服务方向演进。智能轮胎内置压力与温度传感器，数据直连车载系统；再生铝与海洋塑料制成的轮毂盖将降低碳足迹。在服务端，汽配产品将绑定唯一数字身份，支持全生命周期追溯与保修管理；AI推荐引擎将根据车型与驾驶习惯推送适配件。同时，模块化设计将支持用户自助更换与升级，如可编程氛围灯或自适应悬架模块。长远来看，汽配产品将从替换零件升级为融合安全、智能与可持续理念的汽车生态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071feb61045bc" w:history="1">
        <w:r>
          <w:rPr>
            <w:rStyle w:val="Hyperlink"/>
          </w:rPr>
          <w:t>中国汽配产品行业市场调研与前景分析报告（2025-2031年）</w:t>
        </w:r>
      </w:hyperlink>
      <w:r>
        <w:rPr>
          <w:rFonts w:hint="eastAsia"/>
        </w:rPr>
        <w:t>》以专业、科学的视角，系统分析了汽配产品行业的市场规模、供需状况和竞争格局，梳理了汽配产品技术发展水平和未来方向。报告对汽配产品行业发展趋势做出客观预测，评估了市场增长空间和潜在风险，并分析了重点汽配产品企业的经营情况和市场表现。结合政策环境和消费需求变化，为投资者和企业提供汽配产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汽配产品产业概述</w:t>
      </w:r>
      <w:r>
        <w:rPr>
          <w:rFonts w:hint="eastAsia"/>
        </w:rPr>
        <w:br/>
      </w:r>
      <w:r>
        <w:rPr>
          <w:rFonts w:hint="eastAsia"/>
        </w:rPr>
        <w:t>　　第一节 汽配产品定义与分类</w:t>
      </w:r>
      <w:r>
        <w:rPr>
          <w:rFonts w:hint="eastAsia"/>
        </w:rPr>
        <w:br/>
      </w:r>
      <w:r>
        <w:rPr>
          <w:rFonts w:hint="eastAsia"/>
        </w:rPr>
        <w:t>　　第二节 汽配产品产业链结构及关键环节剖析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汽配产品商业模式与盈利模式解析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汽配产品经济指标与行业评估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全球汽配产品市场发展综述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2019-2024年全球汽配产品市场规模及增长趋势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主要国家与地区汽配产品市场对比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2025-2031年全球汽配产品行业发展趋势与前景预测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国际汽配产品市场发展趋势及对我国启示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二、对我国汽配产品市场的借鉴意义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中国汽配产品行业市场规模分析与预测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汽配产品市场的总体规模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一、2019-2024年汽配产品市场规模变化及趋势分析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二、2025年汽配产品行业市场规模特点</w:t>
      </w:r>
      <w:r>
        <w:rPr>
          <w:rFonts w:hint="eastAsia"/>
        </w:rPr>
        <w:br/>
      </w:r>
      <w:r>
        <w:rPr>
          <w:rFonts w:hint="eastAsia"/>
        </w:rPr>
        <w:t>　　第二节 汽配产品市场规模的构成</w:t>
      </w:r>
      <w:r>
        <w:rPr>
          <w:rFonts w:hint="eastAsia"/>
        </w:rPr>
        <w:br/>
      </w:r>
      <w:r>
        <w:rPr>
          <w:rFonts w:hint="eastAsia"/>
        </w:rPr>
        <w:t>　　　　一、汽配产品客户群体特征与偏好分析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二、不同类型汽配产品市场规模分布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三、各地区汽配产品市场规模差异与特点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汽配产品市场规模的预测与展望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一、未来几年汽配产品市场规模增长预测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2024-2025年汽配产品行业技术发展现状及趋势分析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汽配产品行业技术发展现状分析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国内外汽配产品行业技术差距分析及差距形成的主要原因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汽配产品行业技术发展方向、趋势预测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提升汽配产品行业技术能力策略建议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2019-2024年中国汽配产品行业总体发展与财务状况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2019-2024年汽配产品行业规模情况</w:t>
      </w:r>
      <w:r>
        <w:rPr>
          <w:rFonts w:hint="eastAsia"/>
        </w:rPr>
        <w:br/>
      </w:r>
      <w:r>
        <w:rPr>
          <w:rFonts w:hint="eastAsia"/>
        </w:rPr>
        <w:t>　　　　一、汽配产品行业企业数量规模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二、汽配产品行业从业人员规模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三、汽配产品行业市场敏感性分析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2019-2024年汽配产品行业财务能力分析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一、汽配产品行业盈利能力</w:t>
      </w:r>
      <w:r>
        <w:rPr>
          <w:rFonts w:hint="eastAsia"/>
        </w:rPr>
        <w:br/>
      </w:r>
      <w:r>
        <w:rPr>
          <w:rFonts w:hint="eastAsia"/>
        </w:rPr>
        <w:t>　　　　二、汽配产品行业偿债能力</w:t>
      </w:r>
      <w:r>
        <w:rPr>
          <w:rFonts w:hint="eastAsia"/>
        </w:rPr>
        <w:br/>
      </w:r>
      <w:r>
        <w:rPr>
          <w:rFonts w:hint="eastAsia"/>
        </w:rPr>
        <w:t>　　　　三、汽配产品行业营运能力</w:t>
      </w:r>
      <w:r>
        <w:rPr>
          <w:rFonts w:hint="eastAsia"/>
        </w:rPr>
        <w:br/>
      </w:r>
      <w:r>
        <w:rPr>
          <w:rFonts w:hint="eastAsia"/>
        </w:rPr>
        <w:t>　　　　四、汽配产品行业发展能力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中国汽配产品行业细分市场调研与机会挖掘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汽配产品细分市场（一）市场调研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汽配产品细分市场（二）市场调研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中国汽配产品行业区域市场调研分析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2019-2024年中国汽配产品行业重点区域调研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一、重点地区（一）汽配产品市场规模与特点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二、重点地区（二）汽配产品市场规模及特点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三、重点地区（三）汽配产品市场规模及特点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四、重点地区（四）汽配产品市场规模及特点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不同区域汽配产品市场的对比与启示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二、汽配产品市场拓展策略与建议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中国汽配产品行业的营销渠道与客户分析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汽配产品行业渠道分析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二、各类渠道对汽配产品行业的影响</w:t>
      </w:r>
      <w:r>
        <w:rPr>
          <w:rFonts w:hint="eastAsia"/>
        </w:rPr>
        <w:br/>
      </w:r>
      <w:r>
        <w:rPr>
          <w:rFonts w:hint="eastAsia"/>
        </w:rPr>
        <w:t>　　　　三、主要汽配产品企业渠道策略研究</w:t>
      </w:r>
      <w:r>
        <w:rPr>
          <w:rFonts w:hint="eastAsia"/>
        </w:rPr>
        <w:br/>
      </w:r>
      <w:r>
        <w:rPr>
          <w:rFonts w:hint="eastAsia"/>
        </w:rPr>
        <w:t>　　第二节 汽配产品行业客户分析与定位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中国汽配产品行业竞争格局及策略选择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汽配产品行业总体市场竞争状况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一、汽配产品行业竞争结构分析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二、汽配产品企业竞争格局与集中度评估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三、汽配产品行业SWOT分析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汽配产品行业重点企业调研分析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汽配产品企业发展策略分析</w:t>
      </w:r>
      <w:r>
        <w:rPr>
          <w:rFonts w:hint="eastAsia"/>
        </w:rPr>
        <w:br/>
      </w:r>
      <w:r>
        <w:rPr>
          <w:rFonts w:hint="eastAsia"/>
        </w:rPr>
        <w:t>　　第一节 汽配产品市场与销售策略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汽配产品品牌战略思考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中国汽配产品行业发展环境分析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二、汽配产品行业主管部门、监管体制及相关政策法规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3、汽配产品行业的主要法律、法规和政策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4、2025年汽配产品行业法律法规和政策对行业的影响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二、汽配产品消费者需求分析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一、汽配产品技术的应用与创新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二、汽配产品行业发展的技术趋势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2025-2031年汽配产品行业展趋势预测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2025-2031年汽配产品市场发展前景分析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一、汽配产品市场发展潜力</w:t>
      </w:r>
      <w:r>
        <w:rPr>
          <w:rFonts w:hint="eastAsia"/>
        </w:rPr>
        <w:br/>
      </w:r>
      <w:r>
        <w:rPr>
          <w:rFonts w:hint="eastAsia"/>
        </w:rPr>
        <w:t>　　　　二、汽配产品市场前景分析</w:t>
      </w:r>
      <w:r>
        <w:rPr>
          <w:rFonts w:hint="eastAsia"/>
        </w:rPr>
        <w:br/>
      </w:r>
      <w:r>
        <w:rPr>
          <w:rFonts w:hint="eastAsia"/>
        </w:rPr>
        <w:t>　　　　三、汽配产品细分行业发展前景分析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2025-2031年汽配产品发展趋势预测</w:t>
      </w:r>
      <w:r>
        <w:rPr>
          <w:rFonts w:hint="eastAsia"/>
        </w:rPr>
        <w:br/>
      </w:r>
      <w:r>
        <w:rPr>
          <w:rFonts w:hint="eastAsia"/>
        </w:rPr>
        <w:t>　　　　一、汽配产品发展趋势预测</w:t>
      </w:r>
      <w:r>
        <w:rPr>
          <w:rFonts w:hint="eastAsia"/>
        </w:rPr>
        <w:br/>
      </w:r>
      <w:r>
        <w:rPr>
          <w:rFonts w:hint="eastAsia"/>
        </w:rPr>
        <w:t>　　　　二、汽配产品市场规模预测</w:t>
      </w:r>
      <w:r>
        <w:rPr>
          <w:rFonts w:hint="eastAsia"/>
        </w:rPr>
        <w:br/>
      </w:r>
      <w:r>
        <w:rPr>
          <w:rFonts w:hint="eastAsia"/>
        </w:rPr>
        <w:t>　　　　三、汽配产品细分市场发展趋势预测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未来汽配产品行业挑战与机遇探讨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一、汽配产品行业挑战</w:t>
      </w:r>
      <w:r>
        <w:rPr>
          <w:rFonts w:hint="eastAsia"/>
        </w:rPr>
        <w:br/>
      </w:r>
      <w:r>
        <w:rPr>
          <w:rFonts w:hint="eastAsia"/>
        </w:rPr>
        <w:t>　　　　二、汽配产品行业机遇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汽配产品行业研究结论及建议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对汽配产品行业发展的建议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中.智林.－对汽配产品企业和投资者的建议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汽配产品行业历程</w:t>
      </w:r>
      <w:r>
        <w:rPr>
          <w:rFonts w:hint="eastAsia"/>
        </w:rPr>
        <w:br/>
      </w:r>
      <w:r>
        <w:rPr>
          <w:rFonts w:hint="eastAsia"/>
        </w:rPr>
        <w:t>　　图表 汽配产品行业生命周期</w:t>
      </w:r>
      <w:r>
        <w:rPr>
          <w:rFonts w:hint="eastAsia"/>
        </w:rPr>
        <w:br/>
      </w:r>
      <w:r>
        <w:rPr>
          <w:rFonts w:hint="eastAsia"/>
        </w:rPr>
        <w:t>　　图表 汽配产品行业产业链分析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2019-2024年汽配产品行业市场容量统计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2019-2024年中国汽配产品行业经营效益分析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**地区汽配产品市场规模及增长情况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**地区汽配产品市场规模及增长情况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**地区汽配产品市场规模及增长情况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汽配产品重点企业（一）经营情况分析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汽配产品重点企业（一）盈利能力情况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汽配产品重点企业（二）经营情况分析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汽配产品重点企业（二）盈利能力情况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汽配产品重点企业（二）成长能力情况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2025-2031年中国汽配产品行业市场容量预测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2025-2031年中国汽配产品行业市场规模预测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2025-2031年中国汽配产品市场前景分析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2025-2031年中国汽配产品行业发展趋势预测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071feb61045bc" w:history="1">
        <w:r>
          <w:rPr>
            <w:rStyle w:val="Hyperlink"/>
          </w:rPr>
          <w:t>中国汽配产品行业市场调研与前景分析报告（2025-2031年）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071feb61045bc" w:history="1">
        <w:r>
          <w:rPr>
            <w:rStyle w:val="Hyperlink"/>
          </w:rPr>
          <w:t>https://www.20087.com/9/20/QiPeiChanPinDeFaZhanQianJing.html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热点：做汽配的怎么找客户、汽配产品大全、海外汽车配件电商平台、汽配产品美国进口关税、汽车线束厂家前十名、汽配产品出口、汽车配件官方网站、汽配产品目录、汽车配件网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5ebac5fa34ef6" w:history="1">
      <w:r>
        <w:rPr>
          <w:rStyle w:val="Hyperlink"/>
        </w:rPr>
        <w:t>中国汽配产品行业市场调研与前景分析报告（2025-2031年）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PeiChanPinDeFaZhanQianJing.html" TargetMode="External" Id="R162071feb610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PeiChanPinDeFaZhanQianJing.html" TargetMode="External" Id="R3485ebac5fa3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2025-11-24T09:03:33Z</dcterms:created>
  <dcterms:modified xsi:type="dcterms:W3CDTF">2025-11-24T10:03:33Z</dcterms:modified>
  <dc:subject>中国汽配产品行业市场调研与前景分析报告（2025-2031年）</dc:subject>
  <dc:title>中国汽配产品行业市场调研与前景分析报告（2025-2031年）</dc:title>
  <cp:keywords>中国汽配产品行业市场调研与前景分析报告（2025-2031年）</cp:keywords>
  <dc:description>中国汽配产品行业市场调研与前景分析报告（2025-2031年）</dc:description>
</cp:coreProperties>
</file>